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1B" w:rsidRPr="00E37DE4" w:rsidRDefault="00F3291B" w:rsidP="00F3291B">
      <w:pPr>
        <w:jc w:val="center"/>
        <w:rPr>
          <w:rFonts w:ascii="Arial" w:hAnsi="Arial" w:cs="Arial"/>
        </w:rPr>
      </w:pPr>
      <w:r w:rsidRPr="001E48E1">
        <w:rPr>
          <w:rFonts w:ascii="Times New Roman" w:eastAsia="Times New Roman" w:hAnsi="Times New Roman"/>
          <w:b/>
          <w:bCs/>
          <w:color w:val="000000"/>
          <w:sz w:val="24"/>
          <w:szCs w:val="24"/>
        </w:rPr>
        <w:t>ÜNTEKS BOYA BASKI APRE TEKSTİL SANAYİ İÇ VE DIŞ TİCARET LİMİTED ŞİRKET</w:t>
      </w:r>
    </w:p>
    <w:p w:rsidR="00F3291B" w:rsidRPr="00D86B35" w:rsidRDefault="00F3291B" w:rsidP="00F3291B">
      <w:pPr>
        <w:jc w:val="center"/>
        <w:rPr>
          <w:rFonts w:ascii="Arial" w:hAnsi="Arial" w:cs="Arial"/>
          <w:b/>
        </w:rPr>
      </w:pPr>
      <w:r w:rsidRPr="00D86B35">
        <w:rPr>
          <w:rFonts w:ascii="Arial" w:hAnsi="Arial" w:cs="Arial"/>
          <w:b/>
        </w:rPr>
        <w:t xml:space="preserve"> </w:t>
      </w:r>
      <w:proofErr w:type="gramStart"/>
      <w:r>
        <w:rPr>
          <w:rFonts w:ascii="Arial" w:hAnsi="Arial" w:cs="Arial"/>
          <w:b/>
        </w:rPr>
        <w:t>01/01/2014</w:t>
      </w:r>
      <w:proofErr w:type="gramEnd"/>
      <w:r w:rsidRPr="00D86B35">
        <w:rPr>
          <w:rFonts w:ascii="Arial" w:hAnsi="Arial" w:cs="Arial"/>
          <w:b/>
        </w:rPr>
        <w:t xml:space="preserve">– </w:t>
      </w:r>
      <w:r>
        <w:rPr>
          <w:rFonts w:ascii="Arial" w:hAnsi="Arial" w:cs="Arial"/>
          <w:b/>
        </w:rPr>
        <w:t>31/12/2014</w:t>
      </w:r>
      <w:r w:rsidRPr="00D86B35">
        <w:rPr>
          <w:rFonts w:ascii="Arial" w:hAnsi="Arial" w:cs="Arial"/>
          <w:b/>
        </w:rPr>
        <w:t xml:space="preserve"> DÖNEMİ YILLIK FAALİYET RAPORU</w:t>
      </w:r>
    </w:p>
    <w:p w:rsidR="00F3291B" w:rsidRPr="00E37DE4" w:rsidRDefault="00F3291B" w:rsidP="00F3291B">
      <w:pPr>
        <w:spacing w:after="0"/>
        <w:rPr>
          <w:rFonts w:ascii="Arial" w:hAnsi="Arial" w:cs="Arial"/>
          <w:u w:val="single"/>
        </w:rPr>
      </w:pPr>
      <w:r w:rsidRPr="00E37DE4">
        <w:rPr>
          <w:rFonts w:ascii="Arial" w:hAnsi="Arial" w:cs="Arial"/>
          <w:u w:val="single"/>
        </w:rPr>
        <w:t>1- GENEL BİLGİLER</w:t>
      </w:r>
    </w:p>
    <w:p w:rsidR="00F3291B" w:rsidRPr="00E37DE4" w:rsidRDefault="00F3291B" w:rsidP="00F3291B">
      <w:pPr>
        <w:pStyle w:val="3-normalyaz"/>
        <w:spacing w:line="270" w:lineRule="atLeast"/>
        <w:rPr>
          <w:iCs/>
          <w:sz w:val="18"/>
          <w:szCs w:val="18"/>
        </w:rPr>
      </w:pPr>
      <w:r w:rsidRPr="00E37DE4">
        <w:rPr>
          <w:iCs/>
          <w:sz w:val="18"/>
          <w:szCs w:val="18"/>
        </w:rPr>
        <w:t>Raporun Ait Olduğu Dönem:</w:t>
      </w:r>
      <w:proofErr w:type="gramStart"/>
      <w:r>
        <w:rPr>
          <w:iCs/>
          <w:sz w:val="18"/>
          <w:szCs w:val="18"/>
        </w:rPr>
        <w:t>01/01/2014</w:t>
      </w:r>
      <w:proofErr w:type="gramEnd"/>
      <w:r>
        <w:rPr>
          <w:iCs/>
          <w:sz w:val="18"/>
          <w:szCs w:val="18"/>
        </w:rPr>
        <w:t>-31/12/2014</w:t>
      </w:r>
    </w:p>
    <w:p w:rsidR="00F3291B" w:rsidRPr="00E37DE4" w:rsidRDefault="00F3291B" w:rsidP="00F3291B">
      <w:pPr>
        <w:pStyle w:val="3-normalyaz"/>
        <w:spacing w:line="270" w:lineRule="atLeast"/>
        <w:rPr>
          <w:sz w:val="18"/>
          <w:szCs w:val="18"/>
        </w:rPr>
      </w:pPr>
      <w:r>
        <w:rPr>
          <w:iCs/>
          <w:sz w:val="18"/>
          <w:szCs w:val="18"/>
        </w:rPr>
        <w:t xml:space="preserve">Ticaret unvanı </w:t>
      </w:r>
      <w:r>
        <w:rPr>
          <w:iCs/>
          <w:sz w:val="18"/>
          <w:szCs w:val="18"/>
        </w:rPr>
        <w:tab/>
      </w:r>
      <w:r>
        <w:rPr>
          <w:iCs/>
          <w:sz w:val="18"/>
          <w:szCs w:val="18"/>
        </w:rPr>
        <w:tab/>
        <w:t>:ÜNTEKS BOYA BASKI APRE TEKSTİL SANAYİ İÇ VE DIŞ TİCARET LİMİTED ŞİRKETİ</w:t>
      </w:r>
    </w:p>
    <w:p w:rsidR="00F3291B" w:rsidRPr="00E37DE4" w:rsidRDefault="00F3291B" w:rsidP="00F3291B">
      <w:pPr>
        <w:pStyle w:val="3-normalyaz"/>
        <w:spacing w:line="270" w:lineRule="atLeast"/>
        <w:rPr>
          <w:sz w:val="18"/>
          <w:szCs w:val="18"/>
        </w:rPr>
      </w:pPr>
      <w:r w:rsidRPr="00E37DE4">
        <w:rPr>
          <w:iCs/>
          <w:sz w:val="18"/>
          <w:szCs w:val="18"/>
        </w:rPr>
        <w:t xml:space="preserve">Ticaret sicili </w:t>
      </w:r>
      <w:r>
        <w:rPr>
          <w:iCs/>
          <w:sz w:val="18"/>
          <w:szCs w:val="18"/>
        </w:rPr>
        <w:t>numarası</w:t>
      </w:r>
      <w:r>
        <w:rPr>
          <w:iCs/>
          <w:sz w:val="18"/>
          <w:szCs w:val="18"/>
        </w:rPr>
        <w:tab/>
        <w:t>:827061</w:t>
      </w:r>
    </w:p>
    <w:p w:rsidR="00F3291B" w:rsidRDefault="00F3291B" w:rsidP="00F3291B">
      <w:pPr>
        <w:pStyle w:val="3-normalyaz"/>
        <w:spacing w:line="270" w:lineRule="atLeast"/>
        <w:rPr>
          <w:iCs/>
          <w:sz w:val="18"/>
          <w:szCs w:val="18"/>
        </w:rPr>
      </w:pPr>
      <w:r w:rsidRPr="00E37DE4">
        <w:rPr>
          <w:iCs/>
          <w:sz w:val="18"/>
          <w:szCs w:val="18"/>
        </w:rPr>
        <w:t>Merkez Adresi</w:t>
      </w:r>
      <w:r w:rsidRPr="00E37DE4">
        <w:rPr>
          <w:iCs/>
          <w:sz w:val="18"/>
          <w:szCs w:val="18"/>
        </w:rPr>
        <w:tab/>
      </w:r>
      <w:r w:rsidRPr="00E37DE4">
        <w:rPr>
          <w:iCs/>
          <w:sz w:val="18"/>
          <w:szCs w:val="18"/>
        </w:rPr>
        <w:tab/>
        <w:t xml:space="preserve">: </w:t>
      </w:r>
      <w:r>
        <w:rPr>
          <w:iCs/>
          <w:sz w:val="18"/>
          <w:szCs w:val="18"/>
        </w:rPr>
        <w:t xml:space="preserve">Telsiz </w:t>
      </w:r>
      <w:proofErr w:type="spellStart"/>
      <w:r>
        <w:rPr>
          <w:iCs/>
          <w:sz w:val="18"/>
          <w:szCs w:val="18"/>
        </w:rPr>
        <w:t>Mh</w:t>
      </w:r>
      <w:proofErr w:type="spellEnd"/>
      <w:r>
        <w:rPr>
          <w:iCs/>
          <w:sz w:val="18"/>
          <w:szCs w:val="18"/>
        </w:rPr>
        <w:t xml:space="preserve">. Balıklı Yolu </w:t>
      </w:r>
      <w:proofErr w:type="spellStart"/>
      <w:r>
        <w:rPr>
          <w:iCs/>
          <w:sz w:val="18"/>
          <w:szCs w:val="18"/>
        </w:rPr>
        <w:t>Sk</w:t>
      </w:r>
      <w:proofErr w:type="spellEnd"/>
      <w:r>
        <w:rPr>
          <w:iCs/>
          <w:sz w:val="18"/>
          <w:szCs w:val="18"/>
        </w:rPr>
        <w:t>. No:42 Zeytinburnu / İSTANBUL</w:t>
      </w:r>
    </w:p>
    <w:p w:rsidR="00F3291B" w:rsidRDefault="00F3291B" w:rsidP="00F3291B">
      <w:pPr>
        <w:pStyle w:val="3-normalyaz"/>
        <w:spacing w:line="270" w:lineRule="atLeast"/>
        <w:rPr>
          <w:iCs/>
          <w:sz w:val="18"/>
          <w:szCs w:val="18"/>
        </w:rPr>
      </w:pPr>
      <w:r>
        <w:rPr>
          <w:iCs/>
          <w:sz w:val="18"/>
          <w:szCs w:val="18"/>
        </w:rPr>
        <w:t>Şube Adresleri</w:t>
      </w:r>
      <w:r>
        <w:rPr>
          <w:iCs/>
          <w:sz w:val="18"/>
          <w:szCs w:val="18"/>
        </w:rPr>
        <w:tab/>
      </w:r>
      <w:r>
        <w:rPr>
          <w:iCs/>
          <w:sz w:val="18"/>
          <w:szCs w:val="18"/>
        </w:rPr>
        <w:tab/>
        <w:t xml:space="preserve">: Göçerler Köyü </w:t>
      </w:r>
      <w:proofErr w:type="spellStart"/>
      <w:r>
        <w:rPr>
          <w:iCs/>
          <w:sz w:val="18"/>
          <w:szCs w:val="18"/>
        </w:rPr>
        <w:t>Beyazköy</w:t>
      </w:r>
      <w:proofErr w:type="spellEnd"/>
      <w:r>
        <w:rPr>
          <w:iCs/>
          <w:sz w:val="18"/>
          <w:szCs w:val="18"/>
        </w:rPr>
        <w:t xml:space="preserve"> Mevkii Saray/TEKİRDAĞ</w:t>
      </w:r>
    </w:p>
    <w:p w:rsidR="00F3291B" w:rsidRPr="00F15F51" w:rsidRDefault="00F3291B" w:rsidP="00F3291B">
      <w:pPr>
        <w:pStyle w:val="Default"/>
      </w:pPr>
      <w:r>
        <w:tab/>
      </w:r>
      <w:r>
        <w:tab/>
      </w:r>
      <w:r>
        <w:tab/>
        <w:t xml:space="preserve">  </w:t>
      </w:r>
      <w:proofErr w:type="spellStart"/>
      <w:r w:rsidRPr="00F15F51">
        <w:rPr>
          <w:rFonts w:ascii="Arial" w:hAnsi="Arial" w:cs="Arial"/>
          <w:iCs/>
          <w:color w:val="auto"/>
          <w:sz w:val="18"/>
          <w:szCs w:val="18"/>
        </w:rPr>
        <w:t>Misinli</w:t>
      </w:r>
      <w:proofErr w:type="spellEnd"/>
      <w:r w:rsidRPr="00F15F51">
        <w:rPr>
          <w:rFonts w:ascii="Arial" w:hAnsi="Arial" w:cs="Arial"/>
          <w:iCs/>
          <w:color w:val="auto"/>
          <w:sz w:val="18"/>
          <w:szCs w:val="18"/>
        </w:rPr>
        <w:t xml:space="preserve"> Köyü Mevkii Çorlu/ TEKİRDAĞ</w:t>
      </w:r>
    </w:p>
    <w:p w:rsidR="00F3291B" w:rsidRDefault="00F3291B" w:rsidP="00F3291B">
      <w:pPr>
        <w:pStyle w:val="3-normalyaz"/>
        <w:spacing w:line="270" w:lineRule="atLeast"/>
        <w:rPr>
          <w:iCs/>
          <w:sz w:val="18"/>
          <w:szCs w:val="18"/>
        </w:rPr>
      </w:pPr>
      <w:r>
        <w:rPr>
          <w:iCs/>
          <w:sz w:val="18"/>
          <w:szCs w:val="18"/>
        </w:rPr>
        <w:tab/>
      </w:r>
      <w:r>
        <w:rPr>
          <w:iCs/>
          <w:sz w:val="18"/>
          <w:szCs w:val="18"/>
        </w:rPr>
        <w:tab/>
      </w:r>
      <w:r>
        <w:rPr>
          <w:iCs/>
          <w:sz w:val="18"/>
          <w:szCs w:val="18"/>
        </w:rPr>
        <w:tab/>
        <w:t xml:space="preserve">  Diyarbakır İlave Organize Sanayi Bölgesi Oyalı Mah. 2 </w:t>
      </w:r>
      <w:proofErr w:type="spellStart"/>
      <w:r>
        <w:rPr>
          <w:iCs/>
          <w:sz w:val="18"/>
          <w:szCs w:val="18"/>
        </w:rPr>
        <w:t>Nolu</w:t>
      </w:r>
      <w:proofErr w:type="spellEnd"/>
      <w:r>
        <w:rPr>
          <w:iCs/>
          <w:sz w:val="18"/>
          <w:szCs w:val="18"/>
        </w:rPr>
        <w:t xml:space="preserve"> </w:t>
      </w:r>
      <w:proofErr w:type="spellStart"/>
      <w:r>
        <w:rPr>
          <w:iCs/>
          <w:sz w:val="18"/>
          <w:szCs w:val="18"/>
        </w:rPr>
        <w:t>Cd</w:t>
      </w:r>
      <w:proofErr w:type="spellEnd"/>
      <w:r>
        <w:rPr>
          <w:iCs/>
          <w:sz w:val="18"/>
          <w:szCs w:val="18"/>
        </w:rPr>
        <w:t>. No:2 Eğil / DİYRBAKIR</w:t>
      </w:r>
    </w:p>
    <w:p w:rsidR="00F3291B" w:rsidRPr="00E37DE4" w:rsidRDefault="00F3291B" w:rsidP="00F3291B">
      <w:pPr>
        <w:pStyle w:val="3-normalyaz"/>
        <w:spacing w:line="270" w:lineRule="atLeast"/>
        <w:rPr>
          <w:iCs/>
          <w:sz w:val="18"/>
          <w:szCs w:val="18"/>
        </w:rPr>
      </w:pPr>
      <w:r w:rsidRPr="00E37DE4">
        <w:rPr>
          <w:iCs/>
          <w:sz w:val="18"/>
          <w:szCs w:val="18"/>
        </w:rPr>
        <w:t>İletişim Bilgileri</w:t>
      </w:r>
      <w:r w:rsidRPr="00E37DE4">
        <w:rPr>
          <w:iCs/>
          <w:sz w:val="18"/>
          <w:szCs w:val="18"/>
        </w:rPr>
        <w:tab/>
      </w:r>
      <w:r w:rsidRPr="00E37DE4">
        <w:rPr>
          <w:iCs/>
          <w:sz w:val="18"/>
          <w:szCs w:val="18"/>
        </w:rPr>
        <w:tab/>
        <w:t xml:space="preserve">: </w:t>
      </w:r>
    </w:p>
    <w:p w:rsidR="00F3291B" w:rsidRPr="00E37DE4" w:rsidRDefault="00F3291B" w:rsidP="00F3291B">
      <w:pPr>
        <w:pStyle w:val="3-normalyaz"/>
        <w:spacing w:line="270" w:lineRule="atLeast"/>
        <w:rPr>
          <w:iCs/>
          <w:sz w:val="18"/>
          <w:szCs w:val="18"/>
        </w:rPr>
      </w:pPr>
      <w:proofErr w:type="gramStart"/>
      <w:r w:rsidRPr="00E37DE4">
        <w:rPr>
          <w:iCs/>
          <w:sz w:val="18"/>
          <w:szCs w:val="18"/>
        </w:rPr>
        <w:t>Telefon</w:t>
      </w:r>
      <w:r>
        <w:rPr>
          <w:iCs/>
          <w:sz w:val="18"/>
          <w:szCs w:val="18"/>
        </w:rPr>
        <w:t xml:space="preserve">                              : 0212</w:t>
      </w:r>
      <w:proofErr w:type="gramEnd"/>
      <w:r>
        <w:rPr>
          <w:iCs/>
          <w:sz w:val="18"/>
          <w:szCs w:val="18"/>
        </w:rPr>
        <w:t xml:space="preserve"> 475 51 25</w:t>
      </w:r>
    </w:p>
    <w:p w:rsidR="00F3291B" w:rsidRPr="00E37DE4" w:rsidRDefault="00F3291B" w:rsidP="00F3291B">
      <w:pPr>
        <w:pStyle w:val="3-normalyaz"/>
        <w:spacing w:line="270" w:lineRule="atLeast"/>
        <w:rPr>
          <w:iCs/>
          <w:sz w:val="18"/>
          <w:szCs w:val="18"/>
        </w:rPr>
      </w:pPr>
      <w:proofErr w:type="spellStart"/>
      <w:r w:rsidRPr="00E37DE4">
        <w:rPr>
          <w:iCs/>
          <w:sz w:val="18"/>
          <w:szCs w:val="18"/>
        </w:rPr>
        <w:t>Fax</w:t>
      </w:r>
      <w:proofErr w:type="spellEnd"/>
      <w:r w:rsidRPr="00E37DE4">
        <w:rPr>
          <w:iCs/>
          <w:sz w:val="18"/>
          <w:szCs w:val="18"/>
        </w:rPr>
        <w:tab/>
      </w:r>
      <w:r>
        <w:rPr>
          <w:iCs/>
          <w:sz w:val="18"/>
          <w:szCs w:val="18"/>
        </w:rPr>
        <w:t xml:space="preserve">                            : 0212 416 59 53</w:t>
      </w:r>
    </w:p>
    <w:p w:rsidR="00F3291B" w:rsidRPr="00E37DE4" w:rsidRDefault="00F3291B" w:rsidP="00F3291B">
      <w:pPr>
        <w:pStyle w:val="3-normalyaz"/>
        <w:spacing w:line="270" w:lineRule="atLeast"/>
        <w:rPr>
          <w:iCs/>
          <w:sz w:val="18"/>
          <w:szCs w:val="18"/>
        </w:rPr>
      </w:pPr>
      <w:r w:rsidRPr="00E37DE4">
        <w:rPr>
          <w:iCs/>
          <w:sz w:val="18"/>
          <w:szCs w:val="18"/>
        </w:rPr>
        <w:t>E-posta adresi</w:t>
      </w:r>
      <w:r>
        <w:rPr>
          <w:iCs/>
          <w:sz w:val="18"/>
          <w:szCs w:val="18"/>
        </w:rPr>
        <w:t xml:space="preserve">               </w:t>
      </w:r>
      <w:r>
        <w:rPr>
          <w:iCs/>
          <w:sz w:val="18"/>
          <w:szCs w:val="18"/>
        </w:rPr>
        <w:tab/>
        <w:t>: info@unteksboya.com</w:t>
      </w:r>
    </w:p>
    <w:p w:rsidR="00F3291B" w:rsidRPr="00E37DE4" w:rsidRDefault="00F3291B" w:rsidP="00F3291B">
      <w:pPr>
        <w:pStyle w:val="3-normalyaz"/>
        <w:spacing w:line="270" w:lineRule="atLeast"/>
        <w:rPr>
          <w:iCs/>
          <w:sz w:val="18"/>
          <w:szCs w:val="18"/>
        </w:rPr>
      </w:pPr>
      <w:r w:rsidRPr="00E37DE4">
        <w:rPr>
          <w:iCs/>
          <w:sz w:val="18"/>
          <w:szCs w:val="18"/>
        </w:rPr>
        <w:t>İnterne</w:t>
      </w:r>
      <w:r>
        <w:rPr>
          <w:iCs/>
          <w:sz w:val="18"/>
          <w:szCs w:val="18"/>
        </w:rPr>
        <w:t xml:space="preserve">t Sitesi Adresi </w:t>
      </w:r>
      <w:r>
        <w:rPr>
          <w:iCs/>
          <w:sz w:val="18"/>
          <w:szCs w:val="18"/>
        </w:rPr>
        <w:tab/>
        <w:t>: www.</w:t>
      </w:r>
      <w:proofErr w:type="spellStart"/>
      <w:r>
        <w:rPr>
          <w:iCs/>
          <w:sz w:val="18"/>
          <w:szCs w:val="18"/>
        </w:rPr>
        <w:t>unteksgroup</w:t>
      </w:r>
      <w:proofErr w:type="spellEnd"/>
      <w:r>
        <w:rPr>
          <w:iCs/>
          <w:sz w:val="18"/>
          <w:szCs w:val="18"/>
        </w:rPr>
        <w:t>.com</w:t>
      </w:r>
    </w:p>
    <w:p w:rsidR="00F3291B" w:rsidRPr="00E37DE4" w:rsidRDefault="00F3291B" w:rsidP="00F3291B">
      <w:pPr>
        <w:pStyle w:val="3-normalyaz"/>
        <w:spacing w:line="270" w:lineRule="atLeast"/>
        <w:rPr>
          <w:iCs/>
          <w:sz w:val="18"/>
          <w:szCs w:val="18"/>
        </w:rPr>
      </w:pPr>
    </w:p>
    <w:p w:rsidR="00F3291B" w:rsidRPr="00D86B35" w:rsidRDefault="00F3291B" w:rsidP="00F3291B">
      <w:pPr>
        <w:pStyle w:val="3-normalyaz"/>
        <w:spacing w:line="270" w:lineRule="atLeast"/>
        <w:rPr>
          <w:b/>
          <w:iCs/>
          <w:sz w:val="18"/>
          <w:szCs w:val="18"/>
        </w:rPr>
      </w:pPr>
      <w:r w:rsidRPr="00D86B35">
        <w:rPr>
          <w:b/>
          <w:iCs/>
          <w:sz w:val="18"/>
          <w:szCs w:val="18"/>
        </w:rPr>
        <w:t>A- ŞİRKETİN ORGANİZASYON, SERMAYE VE ORTAKLIK YAPISI</w:t>
      </w:r>
    </w:p>
    <w:p w:rsidR="00F3291B" w:rsidRPr="00E37DE4" w:rsidRDefault="00F3291B" w:rsidP="00F3291B">
      <w:pPr>
        <w:pStyle w:val="3-normalyaz"/>
        <w:spacing w:line="270" w:lineRule="atLeast"/>
        <w:rPr>
          <w:iCs/>
          <w:sz w:val="18"/>
          <w:szCs w:val="18"/>
        </w:rPr>
      </w:pPr>
      <w:r>
        <w:rPr>
          <w:iCs/>
          <w:sz w:val="18"/>
          <w:szCs w:val="18"/>
        </w:rPr>
        <w:t>a)- Sermayesi</w:t>
      </w:r>
      <w:r>
        <w:rPr>
          <w:iCs/>
          <w:sz w:val="18"/>
          <w:szCs w:val="18"/>
        </w:rPr>
        <w:tab/>
      </w:r>
      <w:r>
        <w:rPr>
          <w:iCs/>
          <w:sz w:val="18"/>
          <w:szCs w:val="18"/>
        </w:rPr>
        <w:tab/>
        <w:t>: 21.500.000,00 TL</w:t>
      </w:r>
    </w:p>
    <w:p w:rsidR="00F3291B" w:rsidRPr="00E37DE4" w:rsidRDefault="00F3291B" w:rsidP="00F3291B">
      <w:pPr>
        <w:pStyle w:val="3-normalyaz"/>
        <w:spacing w:line="270" w:lineRule="atLeast"/>
        <w:rPr>
          <w:iCs/>
          <w:sz w:val="18"/>
          <w:szCs w:val="18"/>
        </w:rPr>
      </w:pPr>
      <w:r w:rsidRPr="00E37DE4">
        <w:rPr>
          <w:iCs/>
          <w:sz w:val="18"/>
          <w:szCs w:val="18"/>
        </w:rPr>
        <w:t>b)- Ortaklık Yapı</w:t>
      </w:r>
      <w:r>
        <w:rPr>
          <w:iCs/>
          <w:sz w:val="18"/>
          <w:szCs w:val="18"/>
        </w:rPr>
        <w:t>sı</w:t>
      </w:r>
      <w:r>
        <w:rPr>
          <w:iCs/>
          <w:sz w:val="18"/>
          <w:szCs w:val="18"/>
        </w:rPr>
        <w:tab/>
        <w:t xml:space="preserve">: </w:t>
      </w:r>
      <w:proofErr w:type="spellStart"/>
      <w:r w:rsidRPr="002742EA">
        <w:rPr>
          <w:iCs/>
          <w:sz w:val="18"/>
          <w:szCs w:val="18"/>
        </w:rPr>
        <w:t>Limited</w:t>
      </w:r>
      <w:proofErr w:type="spellEnd"/>
      <w:r w:rsidRPr="002742EA">
        <w:rPr>
          <w:iCs/>
          <w:sz w:val="18"/>
          <w:szCs w:val="18"/>
        </w:rPr>
        <w:t xml:space="preserve"> Şirketi</w:t>
      </w:r>
    </w:p>
    <w:p w:rsidR="00F3291B" w:rsidRPr="00E37DE4" w:rsidRDefault="00F3291B" w:rsidP="00F3291B">
      <w:pPr>
        <w:pStyle w:val="3-normalyaz"/>
        <w:spacing w:line="27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847"/>
        <w:gridCol w:w="2303"/>
      </w:tblGrid>
      <w:tr w:rsidR="00F3291B" w:rsidRPr="008910DE" w:rsidTr="007C217F">
        <w:tc>
          <w:tcPr>
            <w:tcW w:w="2802" w:type="dxa"/>
          </w:tcPr>
          <w:p w:rsidR="00F3291B" w:rsidRPr="008910DE" w:rsidRDefault="00F3291B" w:rsidP="007C217F">
            <w:pPr>
              <w:spacing w:after="0" w:line="240" w:lineRule="auto"/>
              <w:jc w:val="center"/>
              <w:rPr>
                <w:rFonts w:ascii="Arial" w:hAnsi="Arial" w:cs="Arial"/>
                <w:sz w:val="18"/>
                <w:szCs w:val="18"/>
              </w:rPr>
            </w:pPr>
            <w:r w:rsidRPr="008910DE">
              <w:rPr>
                <w:rFonts w:ascii="Arial" w:hAnsi="Arial" w:cs="Arial"/>
                <w:sz w:val="18"/>
                <w:szCs w:val="18"/>
              </w:rPr>
              <w:t>ORTAĞIN</w:t>
            </w:r>
          </w:p>
          <w:p w:rsidR="00F3291B" w:rsidRPr="008910DE" w:rsidRDefault="00F3291B" w:rsidP="007C217F">
            <w:pPr>
              <w:spacing w:after="0" w:line="240" w:lineRule="auto"/>
              <w:jc w:val="center"/>
              <w:rPr>
                <w:rFonts w:ascii="Arial" w:hAnsi="Arial" w:cs="Arial"/>
                <w:sz w:val="18"/>
                <w:szCs w:val="18"/>
              </w:rPr>
            </w:pPr>
            <w:r w:rsidRPr="008910DE">
              <w:rPr>
                <w:rFonts w:ascii="Arial" w:hAnsi="Arial" w:cs="Arial"/>
                <w:sz w:val="18"/>
                <w:szCs w:val="18"/>
              </w:rPr>
              <w:t>ADI, SOYADI/ÜNVANI</w:t>
            </w:r>
          </w:p>
        </w:tc>
        <w:tc>
          <w:tcPr>
            <w:tcW w:w="3260" w:type="dxa"/>
          </w:tcPr>
          <w:p w:rsidR="00F3291B" w:rsidRPr="008910DE" w:rsidRDefault="00F3291B" w:rsidP="007C217F">
            <w:pPr>
              <w:spacing w:after="0" w:line="240" w:lineRule="auto"/>
              <w:rPr>
                <w:rFonts w:ascii="Arial" w:hAnsi="Arial" w:cs="Arial"/>
                <w:sz w:val="18"/>
                <w:szCs w:val="18"/>
              </w:rPr>
            </w:pPr>
            <w:proofErr w:type="gramStart"/>
            <w:r w:rsidRPr="008910DE">
              <w:rPr>
                <w:rFonts w:ascii="Arial" w:hAnsi="Arial" w:cs="Arial"/>
                <w:sz w:val="18"/>
                <w:szCs w:val="18"/>
              </w:rPr>
              <w:t>İKAMETGAH</w:t>
            </w:r>
            <w:proofErr w:type="gramEnd"/>
            <w:r w:rsidRPr="008910DE">
              <w:rPr>
                <w:rFonts w:ascii="Arial" w:hAnsi="Arial" w:cs="Arial"/>
                <w:sz w:val="18"/>
                <w:szCs w:val="18"/>
              </w:rPr>
              <w:t xml:space="preserve"> ADRESİ</w:t>
            </w:r>
          </w:p>
        </w:tc>
        <w:tc>
          <w:tcPr>
            <w:tcW w:w="847" w:type="dxa"/>
          </w:tcPr>
          <w:p w:rsidR="00F3291B" w:rsidRPr="008910DE" w:rsidRDefault="00F3291B" w:rsidP="007C217F">
            <w:pPr>
              <w:spacing w:after="0" w:line="240" w:lineRule="auto"/>
              <w:rPr>
                <w:rFonts w:ascii="Arial" w:hAnsi="Arial" w:cs="Arial"/>
                <w:sz w:val="18"/>
                <w:szCs w:val="18"/>
              </w:rPr>
            </w:pPr>
            <w:r w:rsidRPr="008910DE">
              <w:rPr>
                <w:rFonts w:ascii="Arial" w:hAnsi="Arial" w:cs="Arial"/>
                <w:sz w:val="18"/>
                <w:szCs w:val="18"/>
              </w:rPr>
              <w:t>HİSSE ADEDİ</w:t>
            </w:r>
          </w:p>
        </w:tc>
        <w:tc>
          <w:tcPr>
            <w:tcW w:w="2303" w:type="dxa"/>
          </w:tcPr>
          <w:p w:rsidR="00F3291B" w:rsidRPr="008910DE" w:rsidRDefault="00F3291B" w:rsidP="007C217F">
            <w:pPr>
              <w:spacing w:after="0" w:line="240" w:lineRule="auto"/>
              <w:rPr>
                <w:rFonts w:ascii="Arial" w:hAnsi="Arial" w:cs="Arial"/>
                <w:sz w:val="18"/>
                <w:szCs w:val="18"/>
              </w:rPr>
            </w:pPr>
            <w:r w:rsidRPr="008910DE">
              <w:rPr>
                <w:rFonts w:ascii="Arial" w:hAnsi="Arial" w:cs="Arial"/>
                <w:sz w:val="18"/>
                <w:szCs w:val="18"/>
              </w:rPr>
              <w:t>SERMAYE TUTARI (TL)</w:t>
            </w:r>
          </w:p>
        </w:tc>
      </w:tr>
      <w:tr w:rsidR="00F3291B" w:rsidRPr="008910DE" w:rsidTr="007C217F">
        <w:tc>
          <w:tcPr>
            <w:tcW w:w="2802" w:type="dxa"/>
          </w:tcPr>
          <w:p w:rsidR="00F3291B" w:rsidRPr="008910DE" w:rsidRDefault="00F3291B" w:rsidP="00F3291B">
            <w:pPr>
              <w:numPr>
                <w:ilvl w:val="0"/>
                <w:numId w:val="5"/>
              </w:numPr>
              <w:spacing w:after="0" w:line="240" w:lineRule="auto"/>
              <w:rPr>
                <w:rFonts w:ascii="Arial" w:hAnsi="Arial" w:cs="Arial"/>
                <w:sz w:val="18"/>
                <w:szCs w:val="18"/>
              </w:rPr>
            </w:pPr>
            <w:r>
              <w:t>Abdülkerim Ünver</w:t>
            </w:r>
          </w:p>
        </w:tc>
        <w:tc>
          <w:tcPr>
            <w:tcW w:w="3260" w:type="dxa"/>
          </w:tcPr>
          <w:p w:rsidR="00F3291B" w:rsidRPr="008910DE" w:rsidRDefault="00F3291B" w:rsidP="007C217F">
            <w:pPr>
              <w:spacing w:after="0" w:line="240" w:lineRule="auto"/>
              <w:rPr>
                <w:rFonts w:ascii="Arial" w:hAnsi="Arial" w:cs="Arial"/>
                <w:sz w:val="18"/>
                <w:szCs w:val="18"/>
              </w:rPr>
            </w:pPr>
            <w:r>
              <w:rPr>
                <w:rFonts w:ascii="Arial Narrow" w:hAnsi="Arial Narrow"/>
                <w:b/>
                <w:sz w:val="12"/>
                <w:szCs w:val="12"/>
              </w:rPr>
              <w:t xml:space="preserve">Başak Mah. Yunus Emre Cad. NO:39Y D: 10 </w:t>
            </w:r>
            <w:proofErr w:type="spellStart"/>
            <w:r>
              <w:rPr>
                <w:rFonts w:ascii="Arial Narrow" w:hAnsi="Arial Narrow"/>
                <w:b/>
                <w:sz w:val="12"/>
                <w:szCs w:val="12"/>
              </w:rPr>
              <w:t>Başakşehir</w:t>
            </w:r>
            <w:proofErr w:type="spellEnd"/>
            <w:r>
              <w:rPr>
                <w:rFonts w:ascii="Arial Narrow" w:hAnsi="Arial Narrow"/>
                <w:b/>
                <w:sz w:val="12"/>
                <w:szCs w:val="12"/>
              </w:rPr>
              <w:t xml:space="preserve"> / İSTANBUL</w:t>
            </w:r>
          </w:p>
        </w:tc>
        <w:tc>
          <w:tcPr>
            <w:tcW w:w="847"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11.050</w:t>
            </w:r>
          </w:p>
        </w:tc>
        <w:tc>
          <w:tcPr>
            <w:tcW w:w="2303"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11.050.000,00</w:t>
            </w:r>
          </w:p>
          <w:p w:rsidR="00F3291B" w:rsidRPr="008910DE" w:rsidRDefault="00F3291B" w:rsidP="007C217F">
            <w:pPr>
              <w:spacing w:after="0" w:line="240" w:lineRule="auto"/>
              <w:jc w:val="right"/>
              <w:rPr>
                <w:rFonts w:ascii="Arial" w:hAnsi="Arial" w:cs="Arial"/>
                <w:sz w:val="18"/>
                <w:szCs w:val="18"/>
              </w:rPr>
            </w:pPr>
          </w:p>
        </w:tc>
      </w:tr>
      <w:tr w:rsidR="00F3291B" w:rsidRPr="008910DE" w:rsidTr="007C217F">
        <w:tc>
          <w:tcPr>
            <w:tcW w:w="2802" w:type="dxa"/>
          </w:tcPr>
          <w:p w:rsidR="00F3291B" w:rsidRPr="008910DE" w:rsidRDefault="00F3291B" w:rsidP="00F3291B">
            <w:pPr>
              <w:numPr>
                <w:ilvl w:val="0"/>
                <w:numId w:val="5"/>
              </w:numPr>
              <w:spacing w:after="0" w:line="240" w:lineRule="auto"/>
              <w:rPr>
                <w:rFonts w:ascii="Arial" w:hAnsi="Arial" w:cs="Arial"/>
                <w:sz w:val="18"/>
                <w:szCs w:val="18"/>
              </w:rPr>
            </w:pPr>
            <w:r>
              <w:t>Halit Ünver</w:t>
            </w:r>
          </w:p>
        </w:tc>
        <w:tc>
          <w:tcPr>
            <w:tcW w:w="3260" w:type="dxa"/>
          </w:tcPr>
          <w:p w:rsidR="00F3291B" w:rsidRPr="008910DE" w:rsidRDefault="00F3291B" w:rsidP="007C217F">
            <w:pPr>
              <w:spacing w:after="0" w:line="240" w:lineRule="auto"/>
              <w:rPr>
                <w:rFonts w:ascii="Arial" w:hAnsi="Arial" w:cs="Arial"/>
                <w:sz w:val="18"/>
                <w:szCs w:val="18"/>
              </w:rPr>
            </w:pPr>
            <w:r>
              <w:rPr>
                <w:rFonts w:ascii="Arial Narrow" w:hAnsi="Arial Narrow"/>
                <w:b/>
                <w:sz w:val="12"/>
                <w:szCs w:val="12"/>
              </w:rPr>
              <w:t xml:space="preserve">Başak Mah. Yunus Emre Cad. No: 39/J D: 9 </w:t>
            </w:r>
            <w:proofErr w:type="spellStart"/>
            <w:r>
              <w:rPr>
                <w:rFonts w:ascii="Arial Narrow" w:hAnsi="Arial Narrow"/>
                <w:b/>
                <w:sz w:val="12"/>
                <w:szCs w:val="12"/>
              </w:rPr>
              <w:t>Başakşehir</w:t>
            </w:r>
            <w:proofErr w:type="spellEnd"/>
            <w:r>
              <w:rPr>
                <w:rFonts w:ascii="Arial Narrow" w:hAnsi="Arial Narrow"/>
                <w:b/>
                <w:sz w:val="12"/>
                <w:szCs w:val="12"/>
              </w:rPr>
              <w:t xml:space="preserve"> / İSTANBUL</w:t>
            </w:r>
          </w:p>
        </w:tc>
        <w:tc>
          <w:tcPr>
            <w:tcW w:w="847"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 xml:space="preserve">  9.865</w:t>
            </w:r>
          </w:p>
        </w:tc>
        <w:tc>
          <w:tcPr>
            <w:tcW w:w="2303"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 xml:space="preserve">  9.865.000,00</w:t>
            </w:r>
          </w:p>
          <w:p w:rsidR="00F3291B" w:rsidRPr="008910DE" w:rsidRDefault="00F3291B" w:rsidP="007C217F">
            <w:pPr>
              <w:spacing w:after="0" w:line="240" w:lineRule="auto"/>
              <w:jc w:val="right"/>
              <w:rPr>
                <w:rFonts w:ascii="Arial" w:hAnsi="Arial" w:cs="Arial"/>
                <w:sz w:val="18"/>
                <w:szCs w:val="18"/>
              </w:rPr>
            </w:pPr>
          </w:p>
        </w:tc>
      </w:tr>
      <w:tr w:rsidR="00F3291B" w:rsidRPr="008910DE" w:rsidTr="007C217F">
        <w:tc>
          <w:tcPr>
            <w:tcW w:w="2802" w:type="dxa"/>
          </w:tcPr>
          <w:p w:rsidR="00F3291B" w:rsidRPr="003A6AC3" w:rsidRDefault="00F3291B" w:rsidP="00F3291B">
            <w:pPr>
              <w:numPr>
                <w:ilvl w:val="0"/>
                <w:numId w:val="5"/>
              </w:numPr>
              <w:spacing w:before="100" w:beforeAutospacing="1" w:line="20" w:lineRule="atLeast"/>
            </w:pPr>
            <w:r>
              <w:t>Edip Ünver</w:t>
            </w:r>
          </w:p>
          <w:p w:rsidR="00F3291B" w:rsidRPr="008910DE" w:rsidRDefault="00F3291B" w:rsidP="007C217F">
            <w:pPr>
              <w:spacing w:after="0" w:line="240" w:lineRule="auto"/>
              <w:rPr>
                <w:rFonts w:ascii="Arial" w:hAnsi="Arial" w:cs="Arial"/>
                <w:sz w:val="18"/>
                <w:szCs w:val="18"/>
              </w:rPr>
            </w:pPr>
          </w:p>
        </w:tc>
        <w:tc>
          <w:tcPr>
            <w:tcW w:w="3260" w:type="dxa"/>
          </w:tcPr>
          <w:p w:rsidR="00F3291B" w:rsidRDefault="00F3291B" w:rsidP="007C217F">
            <w:pPr>
              <w:spacing w:before="100" w:beforeAutospacing="1" w:line="20" w:lineRule="atLeast"/>
              <w:rPr>
                <w:rFonts w:ascii="Arial Narrow" w:hAnsi="Arial Narrow"/>
                <w:b/>
                <w:sz w:val="12"/>
                <w:szCs w:val="12"/>
              </w:rPr>
            </w:pPr>
            <w:r>
              <w:rPr>
                <w:rFonts w:ascii="Arial Narrow" w:hAnsi="Arial Narrow"/>
                <w:b/>
                <w:sz w:val="12"/>
                <w:szCs w:val="12"/>
              </w:rPr>
              <w:t xml:space="preserve">Tahtakale Mah. T45 </w:t>
            </w:r>
            <w:proofErr w:type="spellStart"/>
            <w:r>
              <w:rPr>
                <w:rFonts w:ascii="Arial Narrow" w:hAnsi="Arial Narrow"/>
                <w:b/>
                <w:sz w:val="12"/>
                <w:szCs w:val="12"/>
              </w:rPr>
              <w:t>Sk</w:t>
            </w:r>
            <w:proofErr w:type="spellEnd"/>
            <w:r>
              <w:rPr>
                <w:rFonts w:ascii="Arial Narrow" w:hAnsi="Arial Narrow"/>
                <w:b/>
                <w:sz w:val="12"/>
                <w:szCs w:val="12"/>
              </w:rPr>
              <w:t>. No:5-6 D:18 Avcılar / İSTANBUL</w:t>
            </w:r>
          </w:p>
          <w:p w:rsidR="00F3291B" w:rsidRPr="008910DE" w:rsidRDefault="00F3291B" w:rsidP="007C217F">
            <w:pPr>
              <w:spacing w:after="0" w:line="240" w:lineRule="auto"/>
              <w:rPr>
                <w:rFonts w:ascii="Arial" w:hAnsi="Arial" w:cs="Arial"/>
                <w:sz w:val="18"/>
                <w:szCs w:val="18"/>
              </w:rPr>
            </w:pPr>
          </w:p>
        </w:tc>
        <w:tc>
          <w:tcPr>
            <w:tcW w:w="847"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 xml:space="preserve">     455</w:t>
            </w:r>
          </w:p>
        </w:tc>
        <w:tc>
          <w:tcPr>
            <w:tcW w:w="2303"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 xml:space="preserve">    455.000,00</w:t>
            </w:r>
          </w:p>
          <w:p w:rsidR="00F3291B" w:rsidRPr="008910DE" w:rsidRDefault="00F3291B" w:rsidP="007C217F">
            <w:pPr>
              <w:spacing w:after="0" w:line="240" w:lineRule="auto"/>
              <w:jc w:val="right"/>
              <w:rPr>
                <w:rFonts w:ascii="Arial" w:hAnsi="Arial" w:cs="Arial"/>
                <w:sz w:val="18"/>
                <w:szCs w:val="18"/>
              </w:rPr>
            </w:pPr>
          </w:p>
        </w:tc>
      </w:tr>
      <w:tr w:rsidR="00F3291B" w:rsidRPr="008910DE" w:rsidTr="007C217F">
        <w:tc>
          <w:tcPr>
            <w:tcW w:w="2802" w:type="dxa"/>
          </w:tcPr>
          <w:p w:rsidR="00F3291B" w:rsidRPr="003A6AC3" w:rsidRDefault="00F3291B" w:rsidP="00F3291B">
            <w:pPr>
              <w:numPr>
                <w:ilvl w:val="0"/>
                <w:numId w:val="5"/>
              </w:numPr>
              <w:spacing w:before="100" w:beforeAutospacing="1" w:line="20" w:lineRule="atLeast"/>
            </w:pPr>
            <w:r w:rsidRPr="003A6AC3">
              <w:t>Veysi Ünver</w:t>
            </w:r>
          </w:p>
          <w:p w:rsidR="00F3291B" w:rsidRPr="008910DE" w:rsidRDefault="00F3291B" w:rsidP="007C217F">
            <w:pPr>
              <w:spacing w:after="0" w:line="240" w:lineRule="auto"/>
              <w:rPr>
                <w:rFonts w:ascii="Arial" w:hAnsi="Arial" w:cs="Arial"/>
                <w:sz w:val="18"/>
                <w:szCs w:val="18"/>
              </w:rPr>
            </w:pPr>
          </w:p>
        </w:tc>
        <w:tc>
          <w:tcPr>
            <w:tcW w:w="3260" w:type="dxa"/>
          </w:tcPr>
          <w:p w:rsidR="00F3291B" w:rsidRDefault="00F3291B" w:rsidP="007C217F">
            <w:pPr>
              <w:spacing w:before="100" w:beforeAutospacing="1" w:line="20" w:lineRule="atLeast"/>
              <w:rPr>
                <w:rFonts w:ascii="Arial Narrow" w:hAnsi="Arial Narrow"/>
                <w:b/>
                <w:sz w:val="12"/>
                <w:szCs w:val="12"/>
              </w:rPr>
            </w:pPr>
            <w:r>
              <w:rPr>
                <w:rFonts w:ascii="Arial Narrow" w:hAnsi="Arial Narrow"/>
                <w:b/>
                <w:sz w:val="12"/>
                <w:szCs w:val="12"/>
              </w:rPr>
              <w:t xml:space="preserve">Başak Mahallesi Yunus Emre </w:t>
            </w:r>
            <w:proofErr w:type="spellStart"/>
            <w:r>
              <w:rPr>
                <w:rFonts w:ascii="Arial Narrow" w:hAnsi="Arial Narrow"/>
                <w:b/>
                <w:sz w:val="12"/>
                <w:szCs w:val="12"/>
              </w:rPr>
              <w:t>Sk</w:t>
            </w:r>
            <w:proofErr w:type="spellEnd"/>
            <w:r>
              <w:rPr>
                <w:rFonts w:ascii="Arial Narrow" w:hAnsi="Arial Narrow"/>
                <w:b/>
                <w:sz w:val="12"/>
                <w:szCs w:val="12"/>
              </w:rPr>
              <w:t xml:space="preserve">. Yeniköy Sitesi E_1 Blok No:39J D:7 </w:t>
            </w:r>
            <w:proofErr w:type="spellStart"/>
            <w:r>
              <w:rPr>
                <w:rFonts w:ascii="Arial Narrow" w:hAnsi="Arial Narrow"/>
                <w:b/>
                <w:sz w:val="12"/>
                <w:szCs w:val="12"/>
              </w:rPr>
              <w:t>Başakşehir</w:t>
            </w:r>
            <w:proofErr w:type="spellEnd"/>
            <w:r>
              <w:rPr>
                <w:rFonts w:ascii="Arial Narrow" w:hAnsi="Arial Narrow"/>
                <w:b/>
                <w:sz w:val="12"/>
                <w:szCs w:val="12"/>
              </w:rPr>
              <w:t xml:space="preserve"> / İSTANBUL</w:t>
            </w:r>
          </w:p>
          <w:p w:rsidR="00F3291B" w:rsidRPr="008910DE" w:rsidRDefault="00F3291B" w:rsidP="007C217F">
            <w:pPr>
              <w:spacing w:after="0" w:line="240" w:lineRule="auto"/>
              <w:rPr>
                <w:rFonts w:ascii="Arial" w:hAnsi="Arial" w:cs="Arial"/>
                <w:sz w:val="18"/>
                <w:szCs w:val="18"/>
              </w:rPr>
            </w:pPr>
          </w:p>
        </w:tc>
        <w:tc>
          <w:tcPr>
            <w:tcW w:w="847"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65</w:t>
            </w:r>
          </w:p>
        </w:tc>
        <w:tc>
          <w:tcPr>
            <w:tcW w:w="2303"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 xml:space="preserve"> 65.000,00</w:t>
            </w:r>
          </w:p>
          <w:p w:rsidR="00F3291B" w:rsidRPr="008910DE" w:rsidRDefault="00F3291B" w:rsidP="007C217F">
            <w:pPr>
              <w:spacing w:after="0" w:line="240" w:lineRule="auto"/>
              <w:jc w:val="right"/>
              <w:rPr>
                <w:rFonts w:ascii="Arial" w:hAnsi="Arial" w:cs="Arial"/>
                <w:sz w:val="18"/>
                <w:szCs w:val="18"/>
              </w:rPr>
            </w:pPr>
          </w:p>
        </w:tc>
      </w:tr>
      <w:tr w:rsidR="00F3291B" w:rsidRPr="008910DE" w:rsidTr="007C217F">
        <w:tc>
          <w:tcPr>
            <w:tcW w:w="2802" w:type="dxa"/>
          </w:tcPr>
          <w:p w:rsidR="00F3291B" w:rsidRPr="008910DE" w:rsidRDefault="00F3291B" w:rsidP="00F3291B">
            <w:pPr>
              <w:numPr>
                <w:ilvl w:val="0"/>
                <w:numId w:val="5"/>
              </w:numPr>
              <w:spacing w:after="0" w:line="240" w:lineRule="auto"/>
              <w:rPr>
                <w:rFonts w:ascii="Arial" w:hAnsi="Arial" w:cs="Arial"/>
                <w:sz w:val="18"/>
                <w:szCs w:val="18"/>
              </w:rPr>
            </w:pPr>
            <w:r w:rsidRPr="00F86FFF">
              <w:t>Mustafa Ünver</w:t>
            </w:r>
          </w:p>
        </w:tc>
        <w:tc>
          <w:tcPr>
            <w:tcW w:w="3260" w:type="dxa"/>
          </w:tcPr>
          <w:p w:rsidR="00F3291B" w:rsidRPr="008910DE" w:rsidRDefault="00F3291B" w:rsidP="007C217F">
            <w:pPr>
              <w:spacing w:after="0" w:line="240" w:lineRule="auto"/>
              <w:rPr>
                <w:rFonts w:ascii="Arial" w:hAnsi="Arial" w:cs="Arial"/>
                <w:sz w:val="18"/>
                <w:szCs w:val="18"/>
              </w:rPr>
            </w:pPr>
            <w:r>
              <w:rPr>
                <w:rFonts w:ascii="Arial Narrow" w:hAnsi="Arial Narrow"/>
                <w:b/>
                <w:sz w:val="12"/>
                <w:szCs w:val="12"/>
              </w:rPr>
              <w:t xml:space="preserve">Tahtakale Mah. T45 </w:t>
            </w:r>
            <w:proofErr w:type="spellStart"/>
            <w:r>
              <w:rPr>
                <w:rFonts w:ascii="Arial Narrow" w:hAnsi="Arial Narrow"/>
                <w:b/>
                <w:sz w:val="12"/>
                <w:szCs w:val="12"/>
              </w:rPr>
              <w:t>Sk</w:t>
            </w:r>
            <w:proofErr w:type="spellEnd"/>
            <w:r>
              <w:rPr>
                <w:rFonts w:ascii="Arial Narrow" w:hAnsi="Arial Narrow"/>
                <w:b/>
                <w:sz w:val="12"/>
                <w:szCs w:val="12"/>
              </w:rPr>
              <w:t>. No:5-6 F2 Blok D:22 Avcılar / İSTANBUL</w:t>
            </w:r>
          </w:p>
        </w:tc>
        <w:tc>
          <w:tcPr>
            <w:tcW w:w="847"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65</w:t>
            </w:r>
          </w:p>
        </w:tc>
        <w:tc>
          <w:tcPr>
            <w:tcW w:w="2303" w:type="dxa"/>
          </w:tcPr>
          <w:p w:rsidR="00F3291B" w:rsidRPr="008910DE" w:rsidRDefault="00F3291B" w:rsidP="007C217F">
            <w:pPr>
              <w:spacing w:after="0" w:line="240" w:lineRule="auto"/>
              <w:jc w:val="right"/>
              <w:rPr>
                <w:rFonts w:ascii="Arial" w:hAnsi="Arial" w:cs="Arial"/>
                <w:sz w:val="18"/>
                <w:szCs w:val="18"/>
              </w:rPr>
            </w:pPr>
            <w:r>
              <w:rPr>
                <w:rFonts w:ascii="Arial" w:hAnsi="Arial" w:cs="Arial"/>
                <w:sz w:val="18"/>
                <w:szCs w:val="18"/>
              </w:rPr>
              <w:t>65.000,00</w:t>
            </w:r>
          </w:p>
          <w:p w:rsidR="00F3291B" w:rsidRPr="008910DE" w:rsidRDefault="00F3291B" w:rsidP="007C217F">
            <w:pPr>
              <w:spacing w:after="0" w:line="240" w:lineRule="auto"/>
              <w:jc w:val="right"/>
              <w:rPr>
                <w:rFonts w:ascii="Arial" w:hAnsi="Arial" w:cs="Arial"/>
                <w:sz w:val="18"/>
                <w:szCs w:val="18"/>
              </w:rPr>
            </w:pPr>
          </w:p>
        </w:tc>
      </w:tr>
    </w:tbl>
    <w:p w:rsidR="00F3291B" w:rsidRDefault="00F3291B" w:rsidP="00F3291B">
      <w:pPr>
        <w:rPr>
          <w:rFonts w:ascii="Arial" w:eastAsia="Times New Roman" w:hAnsi="Arial" w:cs="Arial"/>
          <w:iCs/>
          <w:sz w:val="18"/>
          <w:szCs w:val="18"/>
        </w:rPr>
      </w:pPr>
    </w:p>
    <w:p w:rsidR="00F3291B" w:rsidRDefault="00F3291B" w:rsidP="00F3291B">
      <w:pPr>
        <w:rPr>
          <w:rFonts w:ascii="Arial" w:eastAsia="Times New Roman" w:hAnsi="Arial" w:cs="Arial"/>
          <w:iCs/>
          <w:sz w:val="18"/>
          <w:szCs w:val="18"/>
        </w:rPr>
      </w:pPr>
    </w:p>
    <w:p w:rsidR="00F3291B" w:rsidRPr="00E37DE4" w:rsidRDefault="00F3291B" w:rsidP="00F3291B">
      <w:pPr>
        <w:rPr>
          <w:rFonts w:ascii="Arial" w:eastAsia="Times New Roman" w:hAnsi="Arial" w:cs="Arial"/>
          <w:iCs/>
          <w:sz w:val="18"/>
          <w:szCs w:val="18"/>
        </w:rPr>
      </w:pPr>
      <w:r w:rsidRPr="00E37DE4">
        <w:rPr>
          <w:rFonts w:ascii="Arial" w:eastAsia="Times New Roman" w:hAnsi="Arial" w:cs="Arial"/>
          <w:iCs/>
          <w:sz w:val="18"/>
          <w:szCs w:val="18"/>
        </w:rPr>
        <w:t xml:space="preserve">c)- Hesap Dönemi İçinde Meydana Gelen Değişiklikler: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843"/>
        <w:gridCol w:w="1417"/>
        <w:gridCol w:w="1843"/>
      </w:tblGrid>
      <w:tr w:rsidR="00F3291B" w:rsidRPr="008910DE" w:rsidTr="007C217F">
        <w:tc>
          <w:tcPr>
            <w:tcW w:w="2802" w:type="dxa"/>
          </w:tcPr>
          <w:p w:rsidR="00F3291B" w:rsidRPr="008910DE" w:rsidRDefault="00F3291B" w:rsidP="007C217F">
            <w:pPr>
              <w:spacing w:after="0" w:line="240" w:lineRule="auto"/>
              <w:jc w:val="center"/>
              <w:rPr>
                <w:rFonts w:ascii="Arial" w:hAnsi="Arial" w:cs="Arial"/>
                <w:sz w:val="18"/>
                <w:szCs w:val="18"/>
              </w:rPr>
            </w:pPr>
            <w:r w:rsidRPr="008910DE">
              <w:rPr>
                <w:rFonts w:ascii="Arial" w:hAnsi="Arial" w:cs="Arial"/>
                <w:sz w:val="18"/>
                <w:szCs w:val="18"/>
              </w:rPr>
              <w:t>ORTAĞIN</w:t>
            </w:r>
          </w:p>
          <w:p w:rsidR="00F3291B" w:rsidRPr="008910DE" w:rsidRDefault="00F3291B" w:rsidP="007C217F">
            <w:pPr>
              <w:spacing w:after="0" w:line="240" w:lineRule="auto"/>
              <w:jc w:val="center"/>
              <w:rPr>
                <w:rFonts w:ascii="Arial" w:eastAsia="Times New Roman" w:hAnsi="Arial" w:cs="Arial"/>
                <w:iCs/>
                <w:sz w:val="18"/>
                <w:szCs w:val="18"/>
              </w:rPr>
            </w:pPr>
            <w:r w:rsidRPr="008910DE">
              <w:rPr>
                <w:rFonts w:ascii="Arial" w:hAnsi="Arial" w:cs="Arial"/>
                <w:sz w:val="18"/>
                <w:szCs w:val="18"/>
              </w:rPr>
              <w:t>ADI, SOYADI/ÜNVANI</w:t>
            </w:r>
          </w:p>
        </w:tc>
        <w:tc>
          <w:tcPr>
            <w:tcW w:w="1417" w:type="dxa"/>
          </w:tcPr>
          <w:p w:rsidR="00F3291B" w:rsidRPr="008910DE" w:rsidRDefault="00F3291B" w:rsidP="007C217F">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ÖNCEKİ DÖNEM HİSSE ADEDİ</w:t>
            </w:r>
          </w:p>
        </w:tc>
        <w:tc>
          <w:tcPr>
            <w:tcW w:w="1843" w:type="dxa"/>
          </w:tcPr>
          <w:p w:rsidR="00F3291B" w:rsidRPr="008910DE" w:rsidRDefault="00F3291B" w:rsidP="007C217F">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ÖNCEKİ DÖNEM SERMAYE TUTARI (TL)</w:t>
            </w:r>
          </w:p>
        </w:tc>
        <w:tc>
          <w:tcPr>
            <w:tcW w:w="1417" w:type="dxa"/>
          </w:tcPr>
          <w:p w:rsidR="00F3291B" w:rsidRPr="008910DE" w:rsidRDefault="00F3291B" w:rsidP="007C217F">
            <w:pPr>
              <w:spacing w:after="0" w:line="240" w:lineRule="auto"/>
              <w:jc w:val="center"/>
              <w:rPr>
                <w:rFonts w:ascii="Arial" w:eastAsia="Times New Roman" w:hAnsi="Arial" w:cs="Arial"/>
                <w:iCs/>
                <w:sz w:val="18"/>
                <w:szCs w:val="18"/>
              </w:rPr>
            </w:pPr>
            <w:proofErr w:type="gramStart"/>
            <w:r w:rsidRPr="008910DE">
              <w:rPr>
                <w:rFonts w:ascii="Arial" w:eastAsia="Times New Roman" w:hAnsi="Arial" w:cs="Arial"/>
                <w:iCs/>
                <w:sz w:val="18"/>
                <w:szCs w:val="18"/>
              </w:rPr>
              <w:t>CARİ   DÖNEM</w:t>
            </w:r>
            <w:proofErr w:type="gramEnd"/>
            <w:r w:rsidRPr="008910DE">
              <w:rPr>
                <w:rFonts w:ascii="Arial" w:eastAsia="Times New Roman" w:hAnsi="Arial" w:cs="Arial"/>
                <w:iCs/>
                <w:sz w:val="18"/>
                <w:szCs w:val="18"/>
              </w:rPr>
              <w:t xml:space="preserve"> HİSSE ADEDİ</w:t>
            </w:r>
          </w:p>
        </w:tc>
        <w:tc>
          <w:tcPr>
            <w:tcW w:w="1843" w:type="dxa"/>
          </w:tcPr>
          <w:p w:rsidR="00F3291B" w:rsidRPr="008910DE" w:rsidRDefault="00F3291B" w:rsidP="007C217F">
            <w:pPr>
              <w:spacing w:after="0" w:line="240" w:lineRule="auto"/>
              <w:jc w:val="center"/>
              <w:rPr>
                <w:rFonts w:ascii="Arial" w:eastAsia="Times New Roman" w:hAnsi="Arial" w:cs="Arial"/>
                <w:iCs/>
                <w:sz w:val="18"/>
                <w:szCs w:val="18"/>
              </w:rPr>
            </w:pPr>
            <w:proofErr w:type="gramStart"/>
            <w:r w:rsidRPr="008910DE">
              <w:rPr>
                <w:rFonts w:ascii="Arial" w:eastAsia="Times New Roman" w:hAnsi="Arial" w:cs="Arial"/>
                <w:iCs/>
                <w:sz w:val="18"/>
                <w:szCs w:val="18"/>
              </w:rPr>
              <w:t>CARİ  DÖNEM</w:t>
            </w:r>
            <w:proofErr w:type="gramEnd"/>
            <w:r w:rsidRPr="008910DE">
              <w:rPr>
                <w:rFonts w:ascii="Arial" w:eastAsia="Times New Roman" w:hAnsi="Arial" w:cs="Arial"/>
                <w:iCs/>
                <w:sz w:val="18"/>
                <w:szCs w:val="18"/>
              </w:rPr>
              <w:t xml:space="preserve"> SERMAYE TUTARI (TL)</w:t>
            </w:r>
          </w:p>
        </w:tc>
      </w:tr>
      <w:tr w:rsidR="00F3291B" w:rsidRPr="008910DE" w:rsidTr="007C217F">
        <w:tc>
          <w:tcPr>
            <w:tcW w:w="2802" w:type="dxa"/>
          </w:tcPr>
          <w:p w:rsidR="00F3291B" w:rsidRPr="008910DE" w:rsidRDefault="00F3291B" w:rsidP="007C217F">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1-</w:t>
            </w:r>
            <w:r w:rsidRPr="00893553">
              <w:rPr>
                <w:sz w:val="16"/>
                <w:szCs w:val="16"/>
              </w:rPr>
              <w:t xml:space="preserve"> Abdülkerim Ünver</w:t>
            </w: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2.500</w:t>
            </w:r>
          </w:p>
        </w:tc>
        <w:tc>
          <w:tcPr>
            <w:tcW w:w="1843"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2.500.000,00</w:t>
            </w: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11.050</w:t>
            </w:r>
          </w:p>
        </w:tc>
        <w:tc>
          <w:tcPr>
            <w:tcW w:w="1843"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11.050.000,00</w:t>
            </w:r>
          </w:p>
          <w:p w:rsidR="00F3291B" w:rsidRPr="008910DE" w:rsidRDefault="00F3291B" w:rsidP="007C217F">
            <w:pPr>
              <w:spacing w:after="0" w:line="240" w:lineRule="auto"/>
              <w:rPr>
                <w:rFonts w:ascii="Arial" w:eastAsia="Times New Roman" w:hAnsi="Arial" w:cs="Arial"/>
                <w:iCs/>
                <w:sz w:val="18"/>
                <w:szCs w:val="18"/>
              </w:rPr>
            </w:pPr>
          </w:p>
        </w:tc>
      </w:tr>
      <w:tr w:rsidR="00F3291B" w:rsidRPr="008910DE" w:rsidTr="007C217F">
        <w:tc>
          <w:tcPr>
            <w:tcW w:w="2802" w:type="dxa"/>
          </w:tcPr>
          <w:p w:rsidR="00F3291B" w:rsidRPr="008910DE" w:rsidRDefault="00F3291B" w:rsidP="007C217F">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2-</w:t>
            </w:r>
            <w:r w:rsidRPr="00893553">
              <w:rPr>
                <w:sz w:val="16"/>
                <w:szCs w:val="16"/>
              </w:rPr>
              <w:t xml:space="preserve"> Halit Ünver</w:t>
            </w: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2.500</w:t>
            </w:r>
          </w:p>
        </w:tc>
        <w:tc>
          <w:tcPr>
            <w:tcW w:w="1843"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2.500.000,00</w:t>
            </w: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9.865</w:t>
            </w:r>
          </w:p>
        </w:tc>
        <w:tc>
          <w:tcPr>
            <w:tcW w:w="1843" w:type="dxa"/>
          </w:tcPr>
          <w:p w:rsidR="00F3291B"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w:t>
            </w: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9.865.000,00</w:t>
            </w:r>
          </w:p>
          <w:p w:rsidR="00F3291B" w:rsidRPr="008910DE" w:rsidRDefault="00F3291B" w:rsidP="007C217F">
            <w:pPr>
              <w:spacing w:after="0" w:line="240" w:lineRule="auto"/>
              <w:rPr>
                <w:rFonts w:ascii="Arial" w:eastAsia="Times New Roman" w:hAnsi="Arial" w:cs="Arial"/>
                <w:iCs/>
                <w:sz w:val="18"/>
                <w:szCs w:val="18"/>
              </w:rPr>
            </w:pPr>
          </w:p>
        </w:tc>
      </w:tr>
      <w:tr w:rsidR="00F3291B" w:rsidRPr="008910DE" w:rsidTr="007C217F">
        <w:tc>
          <w:tcPr>
            <w:tcW w:w="2802" w:type="dxa"/>
          </w:tcPr>
          <w:p w:rsidR="00F3291B" w:rsidRPr="008910DE" w:rsidRDefault="00F3291B" w:rsidP="007C217F">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3-</w:t>
            </w:r>
            <w:r w:rsidRPr="00893553">
              <w:rPr>
                <w:sz w:val="16"/>
                <w:szCs w:val="16"/>
              </w:rPr>
              <w:t xml:space="preserve"> Edip Ünver</w:t>
            </w: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0</w:t>
            </w:r>
          </w:p>
        </w:tc>
        <w:tc>
          <w:tcPr>
            <w:tcW w:w="1843"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0</w:t>
            </w: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455</w:t>
            </w:r>
          </w:p>
        </w:tc>
        <w:tc>
          <w:tcPr>
            <w:tcW w:w="1843" w:type="dxa"/>
          </w:tcPr>
          <w:p w:rsidR="00F3291B" w:rsidRPr="008910DE"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455.000,00</w:t>
            </w:r>
          </w:p>
        </w:tc>
      </w:tr>
      <w:tr w:rsidR="00F3291B" w:rsidRPr="008910DE" w:rsidTr="007C217F">
        <w:tc>
          <w:tcPr>
            <w:tcW w:w="2802" w:type="dxa"/>
          </w:tcPr>
          <w:p w:rsidR="00F3291B" w:rsidRPr="00893553" w:rsidRDefault="00F3291B" w:rsidP="007C217F">
            <w:pPr>
              <w:spacing w:before="100" w:beforeAutospacing="1" w:line="20" w:lineRule="atLeast"/>
              <w:rPr>
                <w:sz w:val="16"/>
                <w:szCs w:val="16"/>
              </w:rPr>
            </w:pPr>
            <w:r w:rsidRPr="008910DE">
              <w:rPr>
                <w:rFonts w:ascii="Arial" w:eastAsia="Times New Roman" w:hAnsi="Arial" w:cs="Arial"/>
                <w:iCs/>
                <w:sz w:val="18"/>
                <w:szCs w:val="18"/>
              </w:rPr>
              <w:t>4-</w:t>
            </w:r>
            <w:r w:rsidRPr="00893553">
              <w:rPr>
                <w:sz w:val="16"/>
                <w:szCs w:val="16"/>
              </w:rPr>
              <w:t xml:space="preserve"> Veysi Ünver</w:t>
            </w:r>
          </w:p>
          <w:p w:rsidR="00F3291B" w:rsidRPr="008910DE" w:rsidRDefault="00F3291B" w:rsidP="007C217F">
            <w:pPr>
              <w:spacing w:after="0" w:line="240" w:lineRule="auto"/>
              <w:rPr>
                <w:rFonts w:ascii="Arial" w:eastAsia="Times New Roman" w:hAnsi="Arial" w:cs="Arial"/>
                <w:iCs/>
                <w:sz w:val="18"/>
                <w:szCs w:val="18"/>
              </w:rPr>
            </w:pP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0</w:t>
            </w:r>
          </w:p>
        </w:tc>
        <w:tc>
          <w:tcPr>
            <w:tcW w:w="1843"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0</w:t>
            </w: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65</w:t>
            </w:r>
          </w:p>
        </w:tc>
        <w:tc>
          <w:tcPr>
            <w:tcW w:w="1843" w:type="dxa"/>
          </w:tcPr>
          <w:p w:rsidR="00F3291B" w:rsidRPr="008910DE" w:rsidRDefault="00F3291B" w:rsidP="007C217F">
            <w:pPr>
              <w:spacing w:after="0" w:line="240" w:lineRule="auto"/>
              <w:rPr>
                <w:rFonts w:ascii="Arial" w:eastAsia="Times New Roman" w:hAnsi="Arial" w:cs="Arial"/>
                <w:iCs/>
                <w:sz w:val="18"/>
                <w:szCs w:val="18"/>
              </w:rPr>
            </w:pPr>
          </w:p>
          <w:p w:rsidR="00F3291B"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65.000,00</w:t>
            </w:r>
          </w:p>
          <w:p w:rsidR="00F3291B" w:rsidRPr="008910DE" w:rsidRDefault="00F3291B" w:rsidP="007C217F">
            <w:pPr>
              <w:spacing w:after="0" w:line="240" w:lineRule="auto"/>
              <w:rPr>
                <w:rFonts w:ascii="Arial" w:eastAsia="Times New Roman" w:hAnsi="Arial" w:cs="Arial"/>
                <w:iCs/>
                <w:sz w:val="18"/>
                <w:szCs w:val="18"/>
              </w:rPr>
            </w:pPr>
          </w:p>
        </w:tc>
      </w:tr>
      <w:tr w:rsidR="00F3291B" w:rsidRPr="008910DE" w:rsidTr="007C217F">
        <w:trPr>
          <w:trHeight w:val="578"/>
        </w:trPr>
        <w:tc>
          <w:tcPr>
            <w:tcW w:w="2802" w:type="dxa"/>
          </w:tcPr>
          <w:p w:rsidR="00F3291B" w:rsidRPr="008910DE" w:rsidRDefault="00F3291B" w:rsidP="007C217F">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lastRenderedPageBreak/>
              <w:t>5-</w:t>
            </w:r>
            <w:r w:rsidRPr="00893553">
              <w:rPr>
                <w:sz w:val="16"/>
                <w:szCs w:val="16"/>
              </w:rPr>
              <w:t xml:space="preserve"> Mustafa Ünver</w:t>
            </w:r>
          </w:p>
        </w:tc>
        <w:tc>
          <w:tcPr>
            <w:tcW w:w="1417" w:type="dxa"/>
          </w:tcPr>
          <w:p w:rsidR="00F3291B"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w:t>
            </w: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0</w:t>
            </w:r>
          </w:p>
        </w:tc>
        <w:tc>
          <w:tcPr>
            <w:tcW w:w="1843"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0</w:t>
            </w:r>
          </w:p>
        </w:tc>
        <w:tc>
          <w:tcPr>
            <w:tcW w:w="1417" w:type="dxa"/>
          </w:tcPr>
          <w:p w:rsidR="00F3291B"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65</w:t>
            </w:r>
          </w:p>
        </w:tc>
        <w:tc>
          <w:tcPr>
            <w:tcW w:w="1843" w:type="dxa"/>
          </w:tcPr>
          <w:p w:rsidR="00F3291B" w:rsidRPr="008910DE" w:rsidRDefault="00F3291B" w:rsidP="007C217F">
            <w:pPr>
              <w:spacing w:after="0" w:line="240" w:lineRule="auto"/>
              <w:rPr>
                <w:rFonts w:ascii="Arial" w:eastAsia="Times New Roman" w:hAnsi="Arial" w:cs="Arial"/>
                <w:iCs/>
                <w:sz w:val="18"/>
                <w:szCs w:val="18"/>
              </w:rPr>
            </w:pPr>
          </w:p>
          <w:p w:rsidR="00F3291B" w:rsidRPr="008910DE" w:rsidRDefault="00F3291B" w:rsidP="007C217F">
            <w:pPr>
              <w:spacing w:after="0" w:line="240" w:lineRule="auto"/>
              <w:rPr>
                <w:rFonts w:ascii="Arial" w:eastAsia="Times New Roman" w:hAnsi="Arial" w:cs="Arial"/>
                <w:iCs/>
                <w:sz w:val="18"/>
                <w:szCs w:val="18"/>
              </w:rPr>
            </w:pPr>
            <w:r>
              <w:rPr>
                <w:rFonts w:ascii="Arial" w:eastAsia="Times New Roman" w:hAnsi="Arial" w:cs="Arial"/>
                <w:iCs/>
                <w:sz w:val="18"/>
                <w:szCs w:val="18"/>
              </w:rPr>
              <w:t xml:space="preserve">      65.000,00</w:t>
            </w:r>
          </w:p>
        </w:tc>
      </w:tr>
    </w:tbl>
    <w:p w:rsidR="00F3291B" w:rsidRDefault="00F3291B" w:rsidP="00F3291B">
      <w:pPr>
        <w:pStyle w:val="3-normalyaz"/>
        <w:spacing w:line="270" w:lineRule="atLeast"/>
        <w:rPr>
          <w:iCs/>
          <w:sz w:val="18"/>
          <w:szCs w:val="18"/>
        </w:rPr>
      </w:pPr>
    </w:p>
    <w:p w:rsidR="00F3291B" w:rsidRDefault="00F3291B" w:rsidP="00F3291B">
      <w:pPr>
        <w:pStyle w:val="3-normalyaz"/>
        <w:spacing w:after="240" w:line="270" w:lineRule="atLeast"/>
        <w:rPr>
          <w:rFonts w:eastAsia="Times New Roman"/>
          <w:iCs/>
          <w:sz w:val="18"/>
          <w:szCs w:val="18"/>
        </w:rPr>
      </w:pPr>
      <w:r w:rsidRPr="00E37DE4">
        <w:rPr>
          <w:iCs/>
          <w:sz w:val="18"/>
          <w:szCs w:val="18"/>
        </w:rPr>
        <w:t>B- İMTİYAZLI PAYLARA İLİŞKİN BİLGİLER</w:t>
      </w:r>
    </w:p>
    <w:p w:rsidR="00F3291B" w:rsidRPr="00E37DE4" w:rsidRDefault="00F3291B" w:rsidP="00F3291B">
      <w:pPr>
        <w:spacing w:after="0"/>
        <w:rPr>
          <w:rFonts w:ascii="Arial" w:eastAsia="Times New Roman" w:hAnsi="Arial" w:cs="Arial"/>
          <w:iCs/>
          <w:sz w:val="18"/>
          <w:szCs w:val="18"/>
        </w:rPr>
      </w:pPr>
      <w:r w:rsidRPr="00E37DE4">
        <w:rPr>
          <w:rFonts w:ascii="Arial" w:eastAsia="Times New Roman" w:hAnsi="Arial" w:cs="Arial"/>
          <w:iCs/>
          <w:sz w:val="18"/>
          <w:szCs w:val="18"/>
        </w:rPr>
        <w:t>a)- İmtiyazlı Pay Miktarı (Varsa)</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Pr>
          <w:rFonts w:ascii="Arial" w:eastAsia="Times New Roman" w:hAnsi="Arial" w:cs="Arial"/>
          <w:iCs/>
          <w:sz w:val="18"/>
          <w:szCs w:val="18"/>
        </w:rPr>
        <w:t xml:space="preserve">        0</w:t>
      </w:r>
      <w:r w:rsidRPr="00E37DE4">
        <w:rPr>
          <w:rFonts w:ascii="Arial" w:eastAsia="Times New Roman" w:hAnsi="Arial" w:cs="Arial"/>
          <w:iCs/>
          <w:sz w:val="18"/>
          <w:szCs w:val="18"/>
        </w:rPr>
        <w:t xml:space="preserve"> TL</w:t>
      </w:r>
    </w:p>
    <w:p w:rsidR="00F3291B" w:rsidRPr="00E37DE4" w:rsidRDefault="00F3291B" w:rsidP="00F3291B">
      <w:pPr>
        <w:spacing w:after="0"/>
        <w:rPr>
          <w:rFonts w:ascii="Arial" w:eastAsia="Times New Roman" w:hAnsi="Arial" w:cs="Arial"/>
          <w:iCs/>
          <w:sz w:val="18"/>
          <w:szCs w:val="18"/>
        </w:rPr>
      </w:pPr>
      <w:r w:rsidRPr="00E37DE4">
        <w:rPr>
          <w:rFonts w:ascii="Arial" w:eastAsia="Times New Roman" w:hAnsi="Arial" w:cs="Arial"/>
          <w:iCs/>
          <w:sz w:val="18"/>
          <w:szCs w:val="18"/>
        </w:rPr>
        <w:t>b)- İmtiyazlı Payların Oy Haklarına İlişkin Açık</w:t>
      </w:r>
      <w:r>
        <w:rPr>
          <w:rFonts w:ascii="Arial" w:eastAsia="Times New Roman" w:hAnsi="Arial" w:cs="Arial"/>
          <w:iCs/>
          <w:sz w:val="18"/>
          <w:szCs w:val="18"/>
        </w:rPr>
        <w:t>lama:    -</w:t>
      </w:r>
    </w:p>
    <w:p w:rsidR="00F3291B" w:rsidRDefault="00F3291B" w:rsidP="00F3291B">
      <w:pPr>
        <w:pStyle w:val="3-normalyaz"/>
        <w:spacing w:line="270" w:lineRule="atLeast"/>
        <w:rPr>
          <w:iCs/>
          <w:sz w:val="18"/>
          <w:szCs w:val="18"/>
        </w:rPr>
      </w:pPr>
    </w:p>
    <w:p w:rsidR="00F3291B" w:rsidRPr="00E37DE4" w:rsidRDefault="00F3291B" w:rsidP="00F3291B">
      <w:pPr>
        <w:pStyle w:val="3-normalyaz"/>
        <w:spacing w:line="270" w:lineRule="atLeast"/>
        <w:rPr>
          <w:iCs/>
          <w:sz w:val="18"/>
          <w:szCs w:val="18"/>
        </w:rPr>
      </w:pPr>
      <w:r w:rsidRPr="00E37DE4">
        <w:rPr>
          <w:iCs/>
          <w:sz w:val="18"/>
          <w:szCs w:val="18"/>
        </w:rPr>
        <w:t>C- ŞİRKETİN YÖNETİM ORGANI, ÜST DÜZEY YÖNETİCİ VE PERSONEL BİLGİLERİ</w:t>
      </w:r>
    </w:p>
    <w:p w:rsidR="00F3291B" w:rsidRPr="00E37DE4" w:rsidRDefault="00F3291B" w:rsidP="00F3291B">
      <w:pPr>
        <w:pStyle w:val="3-normalyaz"/>
        <w:spacing w:line="270" w:lineRule="atLeast"/>
        <w:rPr>
          <w:iCs/>
          <w:sz w:val="18"/>
          <w:szCs w:val="18"/>
        </w:rPr>
      </w:pPr>
    </w:p>
    <w:p w:rsidR="00F3291B" w:rsidRPr="00E37DE4" w:rsidRDefault="00F3291B" w:rsidP="00F3291B">
      <w:pPr>
        <w:pStyle w:val="3-normalyaz"/>
        <w:spacing w:line="270" w:lineRule="atLeast"/>
        <w:rPr>
          <w:iCs/>
          <w:sz w:val="18"/>
          <w:szCs w:val="18"/>
        </w:rPr>
      </w:pPr>
      <w:r w:rsidRPr="00E37DE4">
        <w:rPr>
          <w:iCs/>
          <w:sz w:val="18"/>
          <w:szCs w:val="18"/>
        </w:rPr>
        <w:t xml:space="preserve">a)- Şirketin Yönetim </w:t>
      </w:r>
      <w:proofErr w:type="gramStart"/>
      <w:r w:rsidRPr="00E37DE4">
        <w:rPr>
          <w:iCs/>
          <w:sz w:val="18"/>
          <w:szCs w:val="18"/>
        </w:rPr>
        <w:t xml:space="preserve">Organı : </w:t>
      </w:r>
      <w:r w:rsidRPr="00D11A76">
        <w:rPr>
          <w:iCs/>
          <w:sz w:val="18"/>
          <w:szCs w:val="18"/>
        </w:rPr>
        <w:t>3</w:t>
      </w:r>
      <w:proofErr w:type="gramEnd"/>
      <w:r w:rsidRPr="00D11A76">
        <w:rPr>
          <w:iCs/>
          <w:sz w:val="18"/>
          <w:szCs w:val="18"/>
        </w:rPr>
        <w:t xml:space="preserve"> </w:t>
      </w:r>
      <w:r>
        <w:rPr>
          <w:iCs/>
          <w:sz w:val="18"/>
          <w:szCs w:val="18"/>
        </w:rPr>
        <w:t xml:space="preserve">üyeden oluşan </w:t>
      </w:r>
      <w:r w:rsidRPr="00D11A76">
        <w:rPr>
          <w:iCs/>
          <w:sz w:val="18"/>
          <w:szCs w:val="18"/>
        </w:rPr>
        <w:t>MÜDÜRLER kurulundan  oluşmaktadır.</w:t>
      </w:r>
    </w:p>
    <w:p w:rsidR="00F3291B" w:rsidRPr="00E37DE4" w:rsidRDefault="00F3291B" w:rsidP="00F3291B">
      <w:pPr>
        <w:pStyle w:val="3-normalyaz"/>
        <w:spacing w:line="270" w:lineRule="atLeast"/>
        <w:rPr>
          <w:iCs/>
          <w:sz w:val="18"/>
          <w:szCs w:val="18"/>
        </w:rPr>
      </w:pPr>
      <w:r w:rsidRPr="00E37DE4">
        <w:rPr>
          <w:iCs/>
          <w:sz w:val="18"/>
          <w:szCs w:val="18"/>
        </w:rPr>
        <w:t xml:space="preserve"> </w:t>
      </w:r>
      <w:r>
        <w:rPr>
          <w:iCs/>
          <w:sz w:val="18"/>
          <w:szCs w:val="18"/>
        </w:rPr>
        <w:t xml:space="preserve">30.03.2015 </w:t>
      </w:r>
      <w:r w:rsidRPr="00E37DE4">
        <w:rPr>
          <w:iCs/>
          <w:sz w:val="18"/>
          <w:szCs w:val="18"/>
        </w:rPr>
        <w:t>tarihli genel kurul kararı [ve aşağıda belirtilen yönetim kurulu kararları ] il seçilmişlerdir</w:t>
      </w:r>
    </w:p>
    <w:p w:rsidR="00F3291B" w:rsidRDefault="00F3291B" w:rsidP="00F3291B">
      <w:pPr>
        <w:pStyle w:val="ListeParagraf"/>
        <w:tabs>
          <w:tab w:val="left" w:pos="567"/>
          <w:tab w:val="left" w:pos="1134"/>
        </w:tabs>
        <w:spacing w:after="0" w:line="240" w:lineRule="auto"/>
        <w:ind w:left="1134"/>
        <w:jc w:val="both"/>
        <w:rPr>
          <w:rFonts w:ascii="Arial" w:eastAsia="Times New Roman" w:hAnsi="Arial" w:cs="Arial"/>
          <w:iCs/>
          <w:sz w:val="18"/>
          <w:szCs w:val="18"/>
          <w:u w:val="single"/>
        </w:rPr>
      </w:pPr>
    </w:p>
    <w:p w:rsidR="00F3291B" w:rsidRPr="00E37DE4" w:rsidRDefault="00F3291B" w:rsidP="00F3291B">
      <w:pPr>
        <w:pStyle w:val="ListeParagraf"/>
        <w:tabs>
          <w:tab w:val="left" w:pos="567"/>
          <w:tab w:val="left" w:pos="1134"/>
        </w:tabs>
        <w:spacing w:after="0" w:line="240" w:lineRule="auto"/>
        <w:ind w:left="1134"/>
        <w:jc w:val="both"/>
        <w:rPr>
          <w:rFonts w:ascii="Arial" w:eastAsia="Times New Roman" w:hAnsi="Arial" w:cs="Arial"/>
          <w:iCs/>
          <w:sz w:val="18"/>
          <w:szCs w:val="18"/>
          <w:u w:val="single"/>
        </w:rPr>
      </w:pPr>
      <w:r w:rsidRPr="00E37DE4">
        <w:rPr>
          <w:rFonts w:ascii="Arial" w:eastAsia="Times New Roman" w:hAnsi="Arial" w:cs="Arial"/>
          <w:iCs/>
          <w:sz w:val="18"/>
          <w:szCs w:val="18"/>
          <w:u w:val="single"/>
        </w:rPr>
        <w:t>Müdür/Müdürler Kurulu Üyeleri</w:t>
      </w:r>
    </w:p>
    <w:p w:rsidR="00F3291B" w:rsidRPr="00E37DE4" w:rsidRDefault="00F3291B" w:rsidP="00F3291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 (Başkan)</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Pr>
          <w:rFonts w:ascii="Arial" w:eastAsia="Times New Roman" w:hAnsi="Arial" w:cs="Arial"/>
          <w:iCs/>
          <w:sz w:val="18"/>
          <w:szCs w:val="18"/>
        </w:rPr>
        <w:tab/>
        <w:t>Abdülkerim Ünver</w:t>
      </w:r>
      <w:r w:rsidRPr="00E37DE4">
        <w:rPr>
          <w:rFonts w:ascii="Arial" w:eastAsia="Times New Roman" w:hAnsi="Arial" w:cs="Arial"/>
          <w:iCs/>
          <w:sz w:val="18"/>
          <w:szCs w:val="18"/>
        </w:rPr>
        <w:tab/>
      </w:r>
    </w:p>
    <w:p w:rsidR="00F3291B" w:rsidRPr="00E37DE4" w:rsidRDefault="00F3291B" w:rsidP="00F3291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Pr>
          <w:rFonts w:ascii="Arial" w:eastAsia="Times New Roman" w:hAnsi="Arial" w:cs="Arial"/>
          <w:iCs/>
          <w:sz w:val="18"/>
          <w:szCs w:val="18"/>
        </w:rPr>
        <w:tab/>
        <w:t>Halit Ünver</w:t>
      </w:r>
      <w:r w:rsidRPr="00E37DE4">
        <w:rPr>
          <w:rFonts w:ascii="Arial" w:eastAsia="Times New Roman" w:hAnsi="Arial" w:cs="Arial"/>
          <w:iCs/>
          <w:sz w:val="18"/>
          <w:szCs w:val="18"/>
        </w:rPr>
        <w:tab/>
      </w:r>
    </w:p>
    <w:p w:rsidR="00F3291B" w:rsidRPr="00E37DE4" w:rsidRDefault="00F3291B" w:rsidP="00F3291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Pr>
          <w:rFonts w:ascii="Arial" w:eastAsia="Times New Roman" w:hAnsi="Arial" w:cs="Arial"/>
          <w:iCs/>
          <w:sz w:val="18"/>
          <w:szCs w:val="18"/>
        </w:rPr>
        <w:tab/>
        <w:t>Mustafa Ünver</w:t>
      </w:r>
      <w:r w:rsidRPr="00E37DE4">
        <w:rPr>
          <w:rFonts w:ascii="Arial" w:eastAsia="Times New Roman" w:hAnsi="Arial" w:cs="Arial"/>
          <w:iCs/>
          <w:sz w:val="18"/>
          <w:szCs w:val="18"/>
        </w:rPr>
        <w:tab/>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F3291B"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F3291B"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 xml:space="preserve">b)- Şirketin Üst Düzey </w:t>
      </w:r>
      <w:proofErr w:type="gramStart"/>
      <w:r w:rsidRPr="00E37DE4">
        <w:rPr>
          <w:rFonts w:ascii="Arial" w:eastAsia="Times New Roman" w:hAnsi="Arial" w:cs="Arial"/>
          <w:iCs/>
          <w:sz w:val="18"/>
          <w:szCs w:val="18"/>
        </w:rPr>
        <w:t>Yöneticileri :</w:t>
      </w:r>
      <w:proofErr w:type="gramEnd"/>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F3291B" w:rsidRPr="002742EA"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u w:val="single"/>
        </w:rPr>
      </w:pP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spellStart"/>
      <w:r w:rsidRPr="002742EA">
        <w:rPr>
          <w:rFonts w:ascii="Arial" w:eastAsia="Times New Roman" w:hAnsi="Arial" w:cs="Arial"/>
          <w:iCs/>
          <w:sz w:val="18"/>
          <w:szCs w:val="18"/>
          <w:u w:val="single"/>
        </w:rPr>
        <w:t>Ünvanı</w:t>
      </w:r>
      <w:proofErr w:type="spellEnd"/>
      <w:r w:rsidRPr="002742EA">
        <w:rPr>
          <w:rFonts w:ascii="Arial" w:eastAsia="Times New Roman" w:hAnsi="Arial" w:cs="Arial"/>
          <w:iCs/>
          <w:sz w:val="18"/>
          <w:szCs w:val="18"/>
        </w:rPr>
        <w:tab/>
      </w:r>
      <w:r w:rsidRPr="002742EA">
        <w:rPr>
          <w:rFonts w:ascii="Arial" w:eastAsia="Times New Roman" w:hAnsi="Arial" w:cs="Arial"/>
          <w:iCs/>
          <w:sz w:val="18"/>
          <w:szCs w:val="18"/>
          <w:u w:val="single"/>
        </w:rPr>
        <w:t xml:space="preserve">Adı Soyadı                            </w:t>
      </w:r>
    </w:p>
    <w:p w:rsidR="00F3291B" w:rsidRPr="002742EA" w:rsidRDefault="00F3291B" w:rsidP="00F3291B">
      <w:pPr>
        <w:numPr>
          <w:ilvl w:val="0"/>
          <w:numId w:val="6"/>
        </w:num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2742EA">
        <w:rPr>
          <w:rFonts w:ascii="Arial" w:eastAsia="Times New Roman" w:hAnsi="Arial" w:cs="Arial"/>
          <w:iCs/>
          <w:sz w:val="18"/>
          <w:szCs w:val="18"/>
        </w:rPr>
        <w:t xml:space="preserve">       ---</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Pr>
          <w:rFonts w:ascii="Arial" w:eastAsia="Times New Roman" w:hAnsi="Arial" w:cs="Arial"/>
          <w:iCs/>
          <w:sz w:val="18"/>
          <w:szCs w:val="18"/>
        </w:rPr>
        <w:tab/>
      </w:r>
      <w:r>
        <w:rPr>
          <w:rFonts w:ascii="Arial" w:eastAsia="Times New Roman" w:hAnsi="Arial" w:cs="Arial"/>
          <w:iCs/>
          <w:sz w:val="18"/>
          <w:szCs w:val="18"/>
        </w:rPr>
        <w:tab/>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 xml:space="preserve">c)- Personel </w:t>
      </w:r>
      <w:proofErr w:type="gramStart"/>
      <w:r w:rsidRPr="00E37DE4">
        <w:rPr>
          <w:rFonts w:ascii="Arial" w:eastAsia="Times New Roman" w:hAnsi="Arial" w:cs="Arial"/>
          <w:iCs/>
          <w:sz w:val="18"/>
          <w:szCs w:val="18"/>
        </w:rPr>
        <w:t xml:space="preserve">Sayısı    </w:t>
      </w:r>
      <w:r>
        <w:rPr>
          <w:rFonts w:ascii="Arial" w:eastAsia="Times New Roman" w:hAnsi="Arial" w:cs="Arial"/>
          <w:iCs/>
          <w:sz w:val="18"/>
          <w:szCs w:val="18"/>
        </w:rPr>
        <w:t xml:space="preserve">                    </w:t>
      </w:r>
      <w:r w:rsidRPr="002742EA">
        <w:rPr>
          <w:rFonts w:ascii="Arial" w:eastAsia="Times New Roman" w:hAnsi="Arial" w:cs="Arial"/>
          <w:iCs/>
          <w:sz w:val="18"/>
          <w:szCs w:val="18"/>
        </w:rPr>
        <w:t>: 646</w:t>
      </w:r>
      <w:proofErr w:type="gramEnd"/>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F3291B" w:rsidRDefault="00F3291B" w:rsidP="00F3291B">
      <w:pPr>
        <w:pStyle w:val="3-normalyaz"/>
        <w:spacing w:line="270" w:lineRule="atLeast"/>
        <w:rPr>
          <w:iCs/>
          <w:sz w:val="20"/>
          <w:szCs w:val="20"/>
        </w:rPr>
      </w:pPr>
      <w:r w:rsidRPr="00E37DE4">
        <w:rPr>
          <w:iCs/>
          <w:sz w:val="20"/>
          <w:szCs w:val="20"/>
        </w:rPr>
        <w:t xml:space="preserve">D- </w:t>
      </w:r>
      <w:proofErr w:type="gramStart"/>
      <w:r w:rsidRPr="00E37DE4">
        <w:rPr>
          <w:iCs/>
          <w:sz w:val="20"/>
          <w:szCs w:val="20"/>
        </w:rPr>
        <w:t>VARSA;Şirket</w:t>
      </w:r>
      <w:proofErr w:type="gramEnd"/>
      <w:r w:rsidRPr="00E37DE4">
        <w:rPr>
          <w:iCs/>
          <w:sz w:val="20"/>
          <w:szCs w:val="20"/>
        </w:rPr>
        <w:t xml:space="preserve"> genel kurulunca verilen izin çerçevesinde yönetim organı üyelerinin şirketle kendisi veya başkası adına yaptığı işlemler ile rekabet yasağı kapsamındaki faaliyetleri hakkında bilgiler.</w:t>
      </w:r>
    </w:p>
    <w:p w:rsidR="00F3291B" w:rsidRDefault="00F3291B" w:rsidP="00F3291B">
      <w:pPr>
        <w:pStyle w:val="Default"/>
      </w:pPr>
    </w:p>
    <w:p w:rsidR="00F3291B" w:rsidRPr="00D2020A" w:rsidRDefault="00F3291B" w:rsidP="00F3291B">
      <w:pPr>
        <w:pStyle w:val="Default"/>
        <w:ind w:left="2832" w:firstLine="708"/>
      </w:pPr>
      <w:r>
        <w:t>------</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20"/>
          <w:szCs w:val="20"/>
        </w:rPr>
      </w:pPr>
    </w:p>
    <w:p w:rsidR="00F3291B"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hAnsi="Arial" w:cs="Arial"/>
        </w:rPr>
      </w:pPr>
      <w:r w:rsidRPr="00E37DE4">
        <w:rPr>
          <w:rFonts w:ascii="Arial" w:eastAsia="Times New Roman" w:hAnsi="Arial" w:cs="Arial"/>
          <w:iCs/>
        </w:rPr>
        <w:t xml:space="preserve">2- </w:t>
      </w:r>
      <w:r w:rsidRPr="00E37DE4">
        <w:rPr>
          <w:rFonts w:ascii="Arial" w:hAnsi="Arial" w:cs="Arial"/>
          <w:u w:val="single"/>
        </w:rPr>
        <w:t>YÖNETİM ORGANI ÜYELERİ İLE ÜST DÜZEY YÖNETİCİLERE SAĞLANAN MALİ</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u w:val="single"/>
        </w:rPr>
        <w:t>HAKLAR</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F3291B" w:rsidRPr="00E37DE4" w:rsidRDefault="00F3291B" w:rsidP="00F3291B">
      <w:pPr>
        <w:pStyle w:val="ListeParagraf"/>
        <w:tabs>
          <w:tab w:val="left" w:pos="567"/>
          <w:tab w:val="left" w:pos="1134"/>
        </w:tabs>
        <w:spacing w:after="0" w:line="240" w:lineRule="auto"/>
        <w:ind w:left="1134"/>
        <w:jc w:val="both"/>
        <w:rPr>
          <w:rFonts w:ascii="Arial" w:eastAsia="Times New Roman" w:hAnsi="Arial" w:cs="Arial"/>
          <w:i/>
          <w:sz w:val="20"/>
          <w:szCs w:val="20"/>
        </w:rPr>
      </w:pPr>
      <w:r w:rsidRPr="00E37DE4">
        <w:rPr>
          <w:rFonts w:ascii="Arial" w:eastAsia="Times New Roman" w:hAnsi="Arial" w:cs="Arial"/>
          <w:sz w:val="20"/>
          <w:szCs w:val="20"/>
        </w:rPr>
        <w:t xml:space="preserve">Sağlanan huzur hakkı, ücret, prim, ikramiye, kâr payı gibi mali menfaatlerin toplam tutarları:  </w:t>
      </w:r>
      <w:r>
        <w:rPr>
          <w:rFonts w:ascii="Arial" w:eastAsia="Times New Roman" w:hAnsi="Arial" w:cs="Arial"/>
          <w:sz w:val="20"/>
          <w:szCs w:val="20"/>
        </w:rPr>
        <w:t>----</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p>
    <w:p w:rsidR="00F3291B" w:rsidRPr="00E37DE4" w:rsidRDefault="00F3291B" w:rsidP="00F3291B">
      <w:pPr>
        <w:pStyle w:val="ListeParagraf"/>
        <w:tabs>
          <w:tab w:val="left" w:pos="567"/>
          <w:tab w:val="left" w:pos="1134"/>
        </w:tabs>
        <w:spacing w:after="0" w:line="240" w:lineRule="auto"/>
        <w:ind w:left="1134"/>
        <w:jc w:val="both"/>
        <w:rPr>
          <w:rFonts w:ascii="Arial" w:eastAsia="Times New Roman" w:hAnsi="Arial" w:cs="Arial"/>
          <w:i/>
          <w:sz w:val="20"/>
          <w:szCs w:val="20"/>
        </w:rPr>
      </w:pPr>
      <w:r w:rsidRPr="00E37DE4">
        <w:rPr>
          <w:rFonts w:ascii="Arial" w:eastAsia="Times New Roman" w:hAnsi="Arial" w:cs="Arial"/>
          <w:sz w:val="20"/>
          <w:szCs w:val="20"/>
        </w:rPr>
        <w:t>Verilen ödenekler, yolculuk, konaklama ve temsil giderleri ile ayni ve nakdi imkânlar, sigortalar ve benzeri teminatların toplam tutarlarına ilişkin bilgiler:</w:t>
      </w:r>
      <w:r>
        <w:rPr>
          <w:rFonts w:ascii="Arial" w:eastAsia="Times New Roman" w:hAnsi="Arial" w:cs="Arial"/>
          <w:sz w:val="20"/>
          <w:szCs w:val="20"/>
        </w:rPr>
        <w:t xml:space="preserve"> -----</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eastAsia="Times New Roman" w:hAnsi="Arial" w:cs="Arial"/>
          <w:iCs/>
        </w:rPr>
        <w:t xml:space="preserve">3- </w:t>
      </w:r>
      <w:r w:rsidRPr="00E37DE4">
        <w:rPr>
          <w:rFonts w:ascii="Arial" w:hAnsi="Arial" w:cs="Arial"/>
          <w:bCs/>
          <w:u w:val="single"/>
        </w:rPr>
        <w:t>ŞİRKETİN ARAŞTIRMA VE GELİŞTİRME ÇALIŞMALARI</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Yapılan Araştırma Geliştirme çalışmaları;</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Elde Edilen sonuçlar;</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hAnsi="Arial" w:cs="Arial"/>
          <w:sz w:val="20"/>
          <w:szCs w:val="20"/>
        </w:rPr>
      </w:pP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4-</w:t>
      </w:r>
      <w:r w:rsidRPr="00E37DE4">
        <w:rPr>
          <w:rFonts w:ascii="Arial" w:eastAsia="Times New Roman" w:hAnsi="Arial" w:cs="Arial"/>
          <w:iCs/>
          <w:u w:val="single"/>
        </w:rPr>
        <w:t>ŞİRKET FAALİYETLERİ VE FAALİYETLERE İLİŞKİN ÖNEMLİ GELİŞMELER</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p>
    <w:p w:rsidR="00F3291B" w:rsidRPr="00560851" w:rsidRDefault="00F3291B" w:rsidP="00F3291B">
      <w:pPr>
        <w:pStyle w:val="3-NormalYaz0"/>
        <w:numPr>
          <w:ilvl w:val="1"/>
          <w:numId w:val="1"/>
        </w:numPr>
        <w:tabs>
          <w:tab w:val="left" w:pos="1134"/>
        </w:tabs>
        <w:autoSpaceDE/>
        <w:autoSpaceDN/>
        <w:adjustRightInd/>
        <w:spacing w:line="240" w:lineRule="exact"/>
        <w:jc w:val="both"/>
        <w:rPr>
          <w:rFonts w:eastAsia="Times New Roman"/>
          <w:sz w:val="20"/>
        </w:rPr>
      </w:pPr>
      <w:r w:rsidRPr="00560851">
        <w:rPr>
          <w:rFonts w:eastAsia="Times New Roman"/>
          <w:sz w:val="20"/>
        </w:rPr>
        <w:t xml:space="preserve">Şirketin ilgili hesap döneminde yapmış olduğu yatırımlara ilişkin bilgiler: </w:t>
      </w:r>
    </w:p>
    <w:p w:rsidR="00F3291B" w:rsidRDefault="00F3291B" w:rsidP="00F3291B">
      <w:pPr>
        <w:pStyle w:val="3-NormalYaz0"/>
        <w:tabs>
          <w:tab w:val="left" w:pos="1134"/>
        </w:tabs>
        <w:spacing w:line="240" w:lineRule="exact"/>
        <w:ind w:left="1440"/>
        <w:rPr>
          <w:rFonts w:eastAsia="Times New Roman"/>
          <w:sz w:val="20"/>
        </w:rPr>
      </w:pPr>
    </w:p>
    <w:p w:rsidR="00F3291B" w:rsidRPr="00560851" w:rsidRDefault="00F3291B" w:rsidP="00F3291B">
      <w:pPr>
        <w:pStyle w:val="3-NormalYaz0"/>
        <w:tabs>
          <w:tab w:val="left" w:pos="1134"/>
        </w:tabs>
        <w:spacing w:line="240" w:lineRule="exact"/>
        <w:ind w:left="1440"/>
        <w:rPr>
          <w:rFonts w:eastAsia="Times New Roman"/>
          <w:sz w:val="20"/>
        </w:rPr>
      </w:pPr>
      <w:r w:rsidRPr="00560851">
        <w:rPr>
          <w:rFonts w:eastAsia="Times New Roman"/>
          <w:sz w:val="20"/>
        </w:rPr>
        <w:t xml:space="preserve">Faaliyet dönemine ilişkin yıl </w:t>
      </w:r>
      <w:proofErr w:type="gramStart"/>
      <w:r w:rsidRPr="00560851">
        <w:rPr>
          <w:rFonts w:eastAsia="Times New Roman"/>
          <w:sz w:val="20"/>
        </w:rPr>
        <w:t>içerisinde  110571</w:t>
      </w:r>
      <w:proofErr w:type="gramEnd"/>
      <w:r w:rsidRPr="00560851">
        <w:rPr>
          <w:rFonts w:eastAsia="Times New Roman"/>
          <w:sz w:val="20"/>
        </w:rPr>
        <w:t xml:space="preserve"> </w:t>
      </w:r>
      <w:proofErr w:type="spellStart"/>
      <w:r w:rsidRPr="00560851">
        <w:rPr>
          <w:rFonts w:eastAsia="Times New Roman"/>
          <w:sz w:val="20"/>
        </w:rPr>
        <w:t>nolu</w:t>
      </w:r>
      <w:proofErr w:type="spellEnd"/>
      <w:r w:rsidRPr="00560851">
        <w:rPr>
          <w:rFonts w:eastAsia="Times New Roman"/>
          <w:sz w:val="20"/>
        </w:rPr>
        <w:t xml:space="preserve"> Yatırım Teşvik Belgesi Kapsamında 970.637,63 TL Sabit Yatırım gerçekleşmiştir. </w:t>
      </w:r>
    </w:p>
    <w:p w:rsidR="00F3291B" w:rsidRPr="00560851" w:rsidRDefault="00F3291B" w:rsidP="00F3291B">
      <w:pPr>
        <w:pStyle w:val="3-NormalYaz0"/>
        <w:tabs>
          <w:tab w:val="left" w:pos="1134"/>
        </w:tabs>
        <w:spacing w:line="240" w:lineRule="exact"/>
        <w:ind w:left="1440"/>
        <w:rPr>
          <w:rFonts w:eastAsia="Times New Roman"/>
          <w:sz w:val="20"/>
        </w:rPr>
      </w:pPr>
      <w:r w:rsidRPr="00560851">
        <w:rPr>
          <w:rFonts w:eastAsia="Times New Roman"/>
          <w:sz w:val="20"/>
        </w:rPr>
        <w:t xml:space="preserve">Faaliyet dönemine ilişkin yıl içerisinde 112830 </w:t>
      </w:r>
      <w:proofErr w:type="spellStart"/>
      <w:r w:rsidRPr="00560851">
        <w:rPr>
          <w:rFonts w:eastAsia="Times New Roman"/>
          <w:sz w:val="20"/>
        </w:rPr>
        <w:t>nolu</w:t>
      </w:r>
      <w:proofErr w:type="spellEnd"/>
      <w:r w:rsidRPr="00560851">
        <w:rPr>
          <w:rFonts w:eastAsia="Times New Roman"/>
          <w:sz w:val="20"/>
        </w:rPr>
        <w:t xml:space="preserve"> Yatırım Teşvik Belgesi Kapsamında 37.154.750,40 TL gerçekleşmiştir. </w:t>
      </w:r>
    </w:p>
    <w:p w:rsidR="00F3291B" w:rsidRPr="00560851" w:rsidRDefault="00F3291B" w:rsidP="00F3291B">
      <w:pPr>
        <w:pStyle w:val="3-NormalYaz0"/>
        <w:tabs>
          <w:tab w:val="left" w:pos="1134"/>
        </w:tabs>
        <w:spacing w:line="240" w:lineRule="exact"/>
        <w:ind w:left="1134"/>
        <w:rPr>
          <w:rFonts w:eastAsia="Times New Roman"/>
          <w:sz w:val="20"/>
        </w:rPr>
      </w:pPr>
    </w:p>
    <w:p w:rsidR="00F3291B" w:rsidRPr="000514C2" w:rsidRDefault="00F3291B" w:rsidP="00F3291B">
      <w:pPr>
        <w:pStyle w:val="3-NormalYaz0"/>
        <w:numPr>
          <w:ilvl w:val="1"/>
          <w:numId w:val="1"/>
        </w:numPr>
        <w:tabs>
          <w:tab w:val="left" w:pos="1134"/>
        </w:tabs>
        <w:autoSpaceDE/>
        <w:autoSpaceDN/>
        <w:adjustRightInd/>
        <w:spacing w:line="240" w:lineRule="exact"/>
        <w:jc w:val="both"/>
        <w:rPr>
          <w:rFonts w:eastAsia="Times New Roman"/>
          <w:sz w:val="20"/>
        </w:rPr>
      </w:pPr>
      <w:r w:rsidRPr="000514C2">
        <w:rPr>
          <w:rFonts w:eastAsia="Times New Roman"/>
          <w:sz w:val="20"/>
        </w:rPr>
        <w:lastRenderedPageBreak/>
        <w:t xml:space="preserve">Şirketin iç kontrol sistemi ve iç denetim faaliyetleri hakkında bilgiler ile yönetim organının bu konudaki görüşü: </w:t>
      </w:r>
    </w:p>
    <w:p w:rsidR="00F3291B" w:rsidRDefault="00F3291B" w:rsidP="00F3291B">
      <w:pPr>
        <w:pStyle w:val="3-NormalYaz0"/>
        <w:tabs>
          <w:tab w:val="left" w:pos="1134"/>
        </w:tabs>
        <w:spacing w:line="240" w:lineRule="exact"/>
        <w:ind w:left="1134"/>
        <w:rPr>
          <w:rFonts w:eastAsia="Times New Roman"/>
          <w:sz w:val="20"/>
        </w:rPr>
      </w:pPr>
      <w:r w:rsidRPr="000514C2">
        <w:rPr>
          <w:rFonts w:eastAsia="Times New Roman"/>
          <w:sz w:val="20"/>
        </w:rPr>
        <w:tab/>
      </w:r>
      <w:r w:rsidRPr="000514C2">
        <w:rPr>
          <w:rFonts w:eastAsia="Times New Roman"/>
          <w:sz w:val="20"/>
        </w:rPr>
        <w:tab/>
      </w:r>
      <w:r w:rsidRPr="000514C2">
        <w:rPr>
          <w:rFonts w:eastAsia="Times New Roman"/>
          <w:sz w:val="20"/>
        </w:rPr>
        <w:tab/>
      </w:r>
      <w:r>
        <w:rPr>
          <w:rFonts w:eastAsia="Times New Roman"/>
          <w:sz w:val="20"/>
        </w:rPr>
        <w:tab/>
      </w:r>
      <w:r>
        <w:rPr>
          <w:rFonts w:eastAsia="Times New Roman"/>
          <w:sz w:val="20"/>
        </w:rPr>
        <w:tab/>
        <w:t>--------</w:t>
      </w:r>
    </w:p>
    <w:p w:rsidR="00F3291B" w:rsidRPr="000514C2" w:rsidRDefault="00F3291B" w:rsidP="00F3291B">
      <w:pPr>
        <w:pStyle w:val="Default"/>
        <w:ind w:left="2124"/>
      </w:pPr>
    </w:p>
    <w:p w:rsidR="00F3291B" w:rsidRPr="00E37DE4" w:rsidRDefault="00F3291B" w:rsidP="00F3291B">
      <w:pPr>
        <w:pStyle w:val="3-NormalYaz0"/>
        <w:numPr>
          <w:ilvl w:val="1"/>
          <w:numId w:val="1"/>
        </w:numPr>
        <w:tabs>
          <w:tab w:val="left" w:pos="1134"/>
        </w:tabs>
        <w:autoSpaceDE/>
        <w:autoSpaceDN/>
        <w:adjustRightInd/>
        <w:spacing w:line="240" w:lineRule="exact"/>
        <w:jc w:val="both"/>
        <w:rPr>
          <w:rFonts w:eastAsia="Times New Roman"/>
          <w:sz w:val="20"/>
        </w:rPr>
      </w:pPr>
      <w:r w:rsidRPr="00E37DE4">
        <w:rPr>
          <w:rFonts w:eastAsia="Times New Roman"/>
          <w:sz w:val="20"/>
        </w:rPr>
        <w:t xml:space="preserve">Şirketin doğrudan veya dolaylı iştirakleri ve pay oranlarına ilişkin bilgiler: </w:t>
      </w:r>
    </w:p>
    <w:p w:rsidR="00F3291B" w:rsidRPr="00E37DE4" w:rsidRDefault="00F3291B" w:rsidP="00F3291B">
      <w:pPr>
        <w:pStyle w:val="3-NormalYaz0"/>
        <w:tabs>
          <w:tab w:val="left" w:pos="1134"/>
        </w:tabs>
        <w:spacing w:line="240" w:lineRule="exact"/>
        <w:ind w:left="1440"/>
        <w:rPr>
          <w:rFonts w:eastAsia="Times New Roman"/>
          <w:sz w:val="20"/>
        </w:rPr>
      </w:pPr>
      <w:r w:rsidRPr="00E37DE4">
        <w:rPr>
          <w:rFonts w:eastAsia="Times New Roman"/>
          <w:sz w:val="20"/>
          <w:u w:val="single"/>
        </w:rPr>
        <w:t>Doğrudan İştirakler</w:t>
      </w:r>
      <w:r w:rsidRPr="00E37DE4">
        <w:rPr>
          <w:rFonts w:eastAsia="Times New Roman"/>
          <w:sz w:val="20"/>
        </w:rPr>
        <w:tab/>
      </w:r>
      <w:r w:rsidRPr="00E37DE4">
        <w:rPr>
          <w:rFonts w:eastAsia="Times New Roman"/>
          <w:sz w:val="20"/>
        </w:rPr>
        <w:tab/>
      </w:r>
      <w:r w:rsidRPr="00E37DE4">
        <w:rPr>
          <w:rFonts w:eastAsia="Times New Roman"/>
          <w:sz w:val="20"/>
        </w:rPr>
        <w:tab/>
      </w:r>
      <w:r w:rsidRPr="00E37DE4">
        <w:rPr>
          <w:rFonts w:eastAsia="Times New Roman"/>
          <w:sz w:val="20"/>
        </w:rPr>
        <w:tab/>
      </w:r>
      <w:r w:rsidRPr="00E37DE4">
        <w:rPr>
          <w:rFonts w:eastAsia="Times New Roman"/>
          <w:sz w:val="20"/>
          <w:u w:val="single"/>
        </w:rPr>
        <w:t>Pay Oranı</w:t>
      </w:r>
    </w:p>
    <w:p w:rsidR="00F3291B" w:rsidRDefault="00F3291B" w:rsidP="00F3291B">
      <w:pPr>
        <w:pStyle w:val="3-NormalYaz0"/>
        <w:tabs>
          <w:tab w:val="left" w:pos="1134"/>
        </w:tabs>
        <w:spacing w:line="240" w:lineRule="exact"/>
        <w:ind w:left="1440"/>
        <w:rPr>
          <w:rFonts w:eastAsia="Times New Roman"/>
          <w:sz w:val="20"/>
        </w:rPr>
      </w:pPr>
      <w:r>
        <w:rPr>
          <w:rFonts w:eastAsia="Times New Roman"/>
          <w:sz w:val="20"/>
        </w:rPr>
        <w:tab/>
        <w:t>------</w:t>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t xml:space="preserve">   ------</w:t>
      </w:r>
    </w:p>
    <w:p w:rsidR="00F3291B" w:rsidRPr="00E15EE7" w:rsidRDefault="00F3291B" w:rsidP="00F3291B">
      <w:pPr>
        <w:pStyle w:val="Default"/>
      </w:pPr>
      <w:r>
        <w:t xml:space="preserve">  </w:t>
      </w:r>
      <w:r>
        <w:tab/>
      </w:r>
      <w:r>
        <w:tab/>
      </w:r>
      <w:r>
        <w:tab/>
      </w:r>
    </w:p>
    <w:p w:rsidR="00F3291B" w:rsidRPr="00E37DE4" w:rsidRDefault="00F3291B" w:rsidP="00F3291B">
      <w:pPr>
        <w:pStyle w:val="3-NormalYaz0"/>
        <w:tabs>
          <w:tab w:val="left" w:pos="1134"/>
        </w:tabs>
        <w:spacing w:line="240" w:lineRule="exact"/>
        <w:ind w:left="1440"/>
        <w:rPr>
          <w:rFonts w:eastAsia="Times New Roman"/>
          <w:sz w:val="20"/>
        </w:rPr>
      </w:pPr>
      <w:r w:rsidRPr="00E37DE4">
        <w:rPr>
          <w:rFonts w:eastAsia="Times New Roman"/>
          <w:sz w:val="20"/>
          <w:u w:val="single"/>
        </w:rPr>
        <w:t>Dolaylı İştirakler</w:t>
      </w:r>
      <w:r w:rsidRPr="00E37DE4">
        <w:rPr>
          <w:rFonts w:eastAsia="Times New Roman"/>
          <w:sz w:val="20"/>
        </w:rPr>
        <w:tab/>
      </w:r>
      <w:r w:rsidRPr="00E37DE4">
        <w:rPr>
          <w:rFonts w:eastAsia="Times New Roman"/>
          <w:sz w:val="20"/>
        </w:rPr>
        <w:tab/>
      </w:r>
      <w:r w:rsidRPr="00E37DE4">
        <w:rPr>
          <w:rFonts w:eastAsia="Times New Roman"/>
          <w:sz w:val="20"/>
        </w:rPr>
        <w:tab/>
      </w:r>
      <w:r w:rsidRPr="00E37DE4">
        <w:rPr>
          <w:rFonts w:eastAsia="Times New Roman"/>
          <w:sz w:val="20"/>
        </w:rPr>
        <w:tab/>
      </w:r>
      <w:r w:rsidRPr="00E37DE4">
        <w:rPr>
          <w:rFonts w:eastAsia="Times New Roman"/>
          <w:sz w:val="20"/>
          <w:u w:val="single"/>
        </w:rPr>
        <w:t>Pay Oranı</w:t>
      </w:r>
    </w:p>
    <w:p w:rsidR="00F3291B" w:rsidRDefault="00F3291B" w:rsidP="00F3291B">
      <w:pPr>
        <w:pStyle w:val="3-NormalYaz0"/>
        <w:tabs>
          <w:tab w:val="left" w:pos="1134"/>
        </w:tabs>
        <w:spacing w:line="240" w:lineRule="exact"/>
        <w:ind w:left="1440"/>
        <w:rPr>
          <w:rFonts w:eastAsia="Times New Roman"/>
          <w:sz w:val="20"/>
        </w:rPr>
      </w:pPr>
      <w:r>
        <w:rPr>
          <w:rFonts w:eastAsia="Times New Roman"/>
          <w:sz w:val="20"/>
        </w:rPr>
        <w:tab/>
        <w:t>------</w:t>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t xml:space="preserve">    ------</w:t>
      </w:r>
    </w:p>
    <w:p w:rsidR="00F3291B" w:rsidRPr="00E15EE7" w:rsidRDefault="00F3291B" w:rsidP="00F3291B">
      <w:pPr>
        <w:pStyle w:val="Default"/>
      </w:pPr>
    </w:p>
    <w:p w:rsidR="00F3291B" w:rsidRPr="00E37DE4" w:rsidRDefault="00F3291B" w:rsidP="00F3291B">
      <w:pPr>
        <w:pStyle w:val="3-NormalYaz0"/>
        <w:numPr>
          <w:ilvl w:val="1"/>
          <w:numId w:val="1"/>
        </w:numPr>
        <w:tabs>
          <w:tab w:val="left" w:pos="1134"/>
        </w:tabs>
        <w:autoSpaceDE/>
        <w:autoSpaceDN/>
        <w:adjustRightInd/>
        <w:spacing w:line="240" w:lineRule="exact"/>
        <w:jc w:val="both"/>
        <w:rPr>
          <w:rFonts w:eastAsia="Times New Roman"/>
          <w:sz w:val="20"/>
        </w:rPr>
      </w:pPr>
      <w:r w:rsidRPr="00E37DE4">
        <w:rPr>
          <w:rFonts w:eastAsia="Times New Roman"/>
          <w:sz w:val="20"/>
        </w:rPr>
        <w:t xml:space="preserve">Şirketin iktisap ettiği kendi paylarına ilişkin bilgiler: </w:t>
      </w:r>
    </w:p>
    <w:p w:rsidR="00F3291B" w:rsidRPr="00E37DE4" w:rsidRDefault="00F3291B" w:rsidP="00F3291B">
      <w:pPr>
        <w:pStyle w:val="3-NormalYaz0"/>
        <w:tabs>
          <w:tab w:val="left" w:pos="1134"/>
        </w:tabs>
        <w:spacing w:line="240" w:lineRule="exact"/>
        <w:ind w:left="1440"/>
        <w:rPr>
          <w:rFonts w:eastAsia="Times New Roman"/>
          <w:sz w:val="20"/>
        </w:rPr>
      </w:pPr>
      <w:r>
        <w:rPr>
          <w:rFonts w:eastAsia="Times New Roman"/>
          <w:sz w:val="20"/>
        </w:rPr>
        <w:t xml:space="preserve">     0</w:t>
      </w:r>
      <w:r w:rsidRPr="00E37DE4">
        <w:rPr>
          <w:rFonts w:eastAsia="Times New Roman"/>
          <w:sz w:val="20"/>
        </w:rPr>
        <w:t xml:space="preserve"> Adet</w:t>
      </w:r>
      <w:r w:rsidRPr="00E37DE4">
        <w:rPr>
          <w:rFonts w:eastAsia="Times New Roman"/>
          <w:sz w:val="20"/>
        </w:rPr>
        <w:tab/>
      </w:r>
      <w:r>
        <w:rPr>
          <w:rFonts w:eastAsia="Times New Roman"/>
          <w:sz w:val="20"/>
        </w:rPr>
        <w:t>0</w:t>
      </w:r>
      <w:r w:rsidRPr="00E37DE4">
        <w:rPr>
          <w:rFonts w:eastAsia="Times New Roman"/>
          <w:sz w:val="20"/>
        </w:rPr>
        <w:t xml:space="preserve"> TL</w:t>
      </w:r>
    </w:p>
    <w:p w:rsidR="00F3291B" w:rsidRPr="00E37DE4" w:rsidRDefault="00F3291B" w:rsidP="00F3291B">
      <w:pPr>
        <w:pStyle w:val="3-NormalYaz0"/>
        <w:tabs>
          <w:tab w:val="left" w:pos="1134"/>
        </w:tabs>
        <w:spacing w:line="240" w:lineRule="exact"/>
        <w:ind w:left="1440"/>
        <w:rPr>
          <w:rFonts w:eastAsia="Times New Roman"/>
          <w:sz w:val="20"/>
        </w:rPr>
      </w:pPr>
      <w:r w:rsidRPr="00E37DE4">
        <w:rPr>
          <w:rFonts w:eastAsia="Times New Roman"/>
          <w:sz w:val="20"/>
        </w:rPr>
        <w:t>Açıklama :</w:t>
      </w:r>
      <w:r>
        <w:rPr>
          <w:rFonts w:eastAsia="Times New Roman"/>
          <w:sz w:val="20"/>
        </w:rPr>
        <w:t>----</w:t>
      </w:r>
    </w:p>
    <w:p w:rsidR="00F3291B" w:rsidRPr="00E37DE4" w:rsidRDefault="00F3291B" w:rsidP="00F3291B">
      <w:pPr>
        <w:pStyle w:val="3-NormalYaz0"/>
        <w:tabs>
          <w:tab w:val="left" w:pos="1134"/>
        </w:tabs>
        <w:autoSpaceDE/>
        <w:autoSpaceDN/>
        <w:adjustRightInd/>
        <w:spacing w:line="240" w:lineRule="exact"/>
        <w:ind w:left="1440"/>
        <w:jc w:val="both"/>
        <w:rPr>
          <w:rFonts w:eastAsia="Times New Roman"/>
          <w:sz w:val="20"/>
        </w:rPr>
      </w:pPr>
    </w:p>
    <w:p w:rsidR="00F3291B" w:rsidRPr="007E6737" w:rsidRDefault="00F3291B" w:rsidP="00F3291B">
      <w:pPr>
        <w:pStyle w:val="3-NormalYaz0"/>
        <w:numPr>
          <w:ilvl w:val="1"/>
          <w:numId w:val="1"/>
        </w:numPr>
        <w:tabs>
          <w:tab w:val="left" w:pos="1134"/>
        </w:tabs>
        <w:autoSpaceDE/>
        <w:autoSpaceDN/>
        <w:adjustRightInd/>
        <w:spacing w:line="240" w:lineRule="exact"/>
        <w:jc w:val="both"/>
        <w:rPr>
          <w:rFonts w:eastAsia="Times New Roman"/>
          <w:sz w:val="20"/>
        </w:rPr>
      </w:pPr>
      <w:r w:rsidRPr="007E6737">
        <w:rPr>
          <w:rFonts w:eastAsia="Times New Roman"/>
          <w:sz w:val="20"/>
        </w:rPr>
        <w:t xml:space="preserve">Hesap dönemi içerisinde yapılan özel denetime ve kamu denetimine ilişkin açıklamalar: </w:t>
      </w:r>
    </w:p>
    <w:p w:rsidR="00F3291B" w:rsidRPr="00CF6A02" w:rsidRDefault="00F3291B" w:rsidP="00F3291B">
      <w:pPr>
        <w:pStyle w:val="3-NormalYaz0"/>
        <w:tabs>
          <w:tab w:val="left" w:pos="1134"/>
        </w:tabs>
        <w:autoSpaceDE/>
        <w:autoSpaceDN/>
        <w:adjustRightInd/>
        <w:spacing w:line="240" w:lineRule="exact"/>
        <w:ind w:left="1440"/>
        <w:jc w:val="both"/>
        <w:rPr>
          <w:rFonts w:eastAsia="Times New Roman"/>
          <w:b/>
          <w:sz w:val="20"/>
        </w:rPr>
      </w:pPr>
      <w:r w:rsidRPr="00560851">
        <w:rPr>
          <w:rFonts w:eastAsia="Times New Roman"/>
          <w:sz w:val="20"/>
        </w:rPr>
        <w:t>Faaliyet dönemi ilişkin İstanbul Denetim ve YMM A.Ş ile 327981 sözleşme numarası ile Tam Tasdik sözleşmesi imzalanmıştır</w:t>
      </w:r>
      <w:r w:rsidRPr="00CF6A02">
        <w:rPr>
          <w:rFonts w:eastAsia="Times New Roman"/>
          <w:b/>
          <w:sz w:val="20"/>
        </w:rPr>
        <w:t xml:space="preserve">. </w:t>
      </w:r>
    </w:p>
    <w:p w:rsidR="00F3291B" w:rsidRPr="00D86B35" w:rsidRDefault="00F3291B" w:rsidP="00F3291B">
      <w:pPr>
        <w:pStyle w:val="Default"/>
      </w:pPr>
    </w:p>
    <w:p w:rsidR="00F3291B" w:rsidRPr="002742EA" w:rsidRDefault="00F3291B" w:rsidP="00F3291B">
      <w:pPr>
        <w:pStyle w:val="3-NormalYaz0"/>
        <w:tabs>
          <w:tab w:val="left" w:pos="1134"/>
        </w:tabs>
        <w:spacing w:line="240" w:lineRule="exact"/>
        <w:ind w:left="1134"/>
        <w:rPr>
          <w:rFonts w:eastAsia="Times New Roman"/>
          <w:sz w:val="20"/>
        </w:rPr>
      </w:pPr>
    </w:p>
    <w:p w:rsidR="00F3291B" w:rsidRPr="002742EA" w:rsidRDefault="00F3291B" w:rsidP="00F3291B">
      <w:pPr>
        <w:pStyle w:val="3-NormalYaz0"/>
        <w:numPr>
          <w:ilvl w:val="1"/>
          <w:numId w:val="1"/>
        </w:numPr>
        <w:tabs>
          <w:tab w:val="left" w:pos="1134"/>
        </w:tabs>
        <w:autoSpaceDE/>
        <w:autoSpaceDN/>
        <w:adjustRightInd/>
        <w:spacing w:line="240" w:lineRule="exact"/>
        <w:jc w:val="both"/>
        <w:rPr>
          <w:rFonts w:eastAsia="Times New Roman"/>
          <w:sz w:val="20"/>
        </w:rPr>
      </w:pPr>
      <w:r w:rsidRPr="002742EA">
        <w:rPr>
          <w:rFonts w:eastAsia="Times New Roman"/>
          <w:sz w:val="20"/>
        </w:rPr>
        <w:t xml:space="preserve">Şirket aleyhine açılan ve şirketin mali durumunu ve faaliyetlerini etkileyebilecek nitelikteki davalar ve olası sonuçları hakkında bilgiler: </w:t>
      </w:r>
    </w:p>
    <w:p w:rsidR="00F3291B" w:rsidRPr="002742EA" w:rsidRDefault="00F3291B" w:rsidP="00F3291B">
      <w:pPr>
        <w:pStyle w:val="3-NormalYaz0"/>
        <w:tabs>
          <w:tab w:val="left" w:pos="1134"/>
        </w:tabs>
        <w:spacing w:line="240" w:lineRule="exact"/>
        <w:ind w:left="1776"/>
        <w:rPr>
          <w:rFonts w:eastAsia="Times New Roman"/>
          <w:sz w:val="20"/>
        </w:rPr>
      </w:pPr>
      <w:r w:rsidRPr="002742EA">
        <w:rPr>
          <w:rFonts w:eastAsia="Times New Roman"/>
          <w:sz w:val="20"/>
        </w:rPr>
        <w:tab/>
      </w:r>
      <w:r w:rsidRPr="002742EA">
        <w:rPr>
          <w:rFonts w:eastAsia="Times New Roman"/>
          <w:sz w:val="20"/>
        </w:rPr>
        <w:tab/>
      </w:r>
      <w:r w:rsidRPr="002742EA">
        <w:rPr>
          <w:rFonts w:eastAsia="Times New Roman"/>
          <w:sz w:val="20"/>
        </w:rPr>
        <w:tab/>
        <w:t xml:space="preserve">---- </w:t>
      </w:r>
    </w:p>
    <w:p w:rsidR="00F3291B" w:rsidRPr="002742EA" w:rsidRDefault="00F3291B" w:rsidP="00F3291B">
      <w:pPr>
        <w:pStyle w:val="3-NormalYaz0"/>
        <w:tabs>
          <w:tab w:val="left" w:pos="1134"/>
        </w:tabs>
        <w:spacing w:line="240" w:lineRule="exact"/>
        <w:ind w:left="1134"/>
        <w:rPr>
          <w:rFonts w:eastAsia="Times New Roman"/>
          <w:sz w:val="20"/>
        </w:rPr>
      </w:pPr>
    </w:p>
    <w:p w:rsidR="00F3291B" w:rsidRPr="002742EA" w:rsidRDefault="00F3291B" w:rsidP="00F3291B">
      <w:pPr>
        <w:pStyle w:val="3-NormalYaz0"/>
        <w:numPr>
          <w:ilvl w:val="1"/>
          <w:numId w:val="1"/>
        </w:numPr>
        <w:tabs>
          <w:tab w:val="left" w:pos="1134"/>
        </w:tabs>
        <w:autoSpaceDE/>
        <w:autoSpaceDN/>
        <w:adjustRightInd/>
        <w:spacing w:line="240" w:lineRule="exact"/>
        <w:jc w:val="both"/>
        <w:rPr>
          <w:rFonts w:eastAsia="Times New Roman"/>
          <w:sz w:val="20"/>
        </w:rPr>
      </w:pPr>
      <w:r w:rsidRPr="002742EA">
        <w:rPr>
          <w:rFonts w:eastAsia="Times New Roman"/>
          <w:sz w:val="20"/>
        </w:rPr>
        <w:t>Mevzuat hükümlerine aykırı uygulamalar nedeniyle şirket ve müdür/</w:t>
      </w:r>
      <w:proofErr w:type="gramStart"/>
      <w:r w:rsidRPr="002742EA">
        <w:rPr>
          <w:rFonts w:eastAsia="Times New Roman"/>
          <w:sz w:val="20"/>
        </w:rPr>
        <w:t xml:space="preserve">müdürler   </w:t>
      </w:r>
      <w:proofErr w:type="spellStart"/>
      <w:r w:rsidRPr="002742EA">
        <w:rPr>
          <w:rFonts w:eastAsia="Times New Roman"/>
          <w:sz w:val="20"/>
        </w:rPr>
        <w:t>kuruluhakkında</w:t>
      </w:r>
      <w:proofErr w:type="spellEnd"/>
      <w:proofErr w:type="gramEnd"/>
      <w:r w:rsidRPr="002742EA">
        <w:rPr>
          <w:rFonts w:eastAsia="Times New Roman"/>
          <w:sz w:val="20"/>
        </w:rPr>
        <w:t xml:space="preserve"> uygulanan idari veya adli yaptırımlara ilişkin açıklamalar: </w:t>
      </w:r>
    </w:p>
    <w:p w:rsidR="00F3291B" w:rsidRPr="002742EA" w:rsidRDefault="00F3291B" w:rsidP="00F3291B">
      <w:pPr>
        <w:pStyle w:val="3-NormalYaz0"/>
        <w:tabs>
          <w:tab w:val="left" w:pos="1134"/>
        </w:tabs>
        <w:spacing w:line="240" w:lineRule="exact"/>
        <w:ind w:left="720"/>
        <w:rPr>
          <w:rFonts w:eastAsia="Times New Roman"/>
          <w:sz w:val="20"/>
        </w:rPr>
      </w:pPr>
      <w:r w:rsidRPr="002742EA">
        <w:rPr>
          <w:rFonts w:eastAsia="Times New Roman"/>
          <w:sz w:val="20"/>
        </w:rPr>
        <w:tab/>
      </w:r>
      <w:r w:rsidRPr="002742EA">
        <w:rPr>
          <w:rFonts w:eastAsia="Times New Roman"/>
          <w:sz w:val="20"/>
        </w:rPr>
        <w:tab/>
      </w:r>
      <w:r w:rsidRPr="002742EA">
        <w:rPr>
          <w:rFonts w:eastAsia="Times New Roman"/>
          <w:sz w:val="20"/>
        </w:rPr>
        <w:tab/>
      </w:r>
      <w:r w:rsidRPr="002742EA">
        <w:rPr>
          <w:rFonts w:eastAsia="Times New Roman"/>
          <w:sz w:val="20"/>
        </w:rPr>
        <w:tab/>
      </w:r>
      <w:r w:rsidRPr="002742EA">
        <w:rPr>
          <w:rFonts w:eastAsia="Times New Roman"/>
          <w:sz w:val="20"/>
        </w:rPr>
        <w:tab/>
        <w:t>------</w:t>
      </w:r>
    </w:p>
    <w:p w:rsidR="00F3291B" w:rsidRPr="002742EA" w:rsidRDefault="00F3291B" w:rsidP="00F3291B">
      <w:pPr>
        <w:pStyle w:val="Default"/>
        <w:ind w:left="2832"/>
      </w:pPr>
    </w:p>
    <w:p w:rsidR="00F3291B" w:rsidRPr="00E37DE4" w:rsidRDefault="00F3291B" w:rsidP="00F3291B">
      <w:pPr>
        <w:pStyle w:val="3-NormalYaz0"/>
        <w:numPr>
          <w:ilvl w:val="1"/>
          <w:numId w:val="1"/>
        </w:numPr>
        <w:tabs>
          <w:tab w:val="left" w:pos="1134"/>
        </w:tabs>
        <w:autoSpaceDE/>
        <w:autoSpaceDN/>
        <w:adjustRightInd/>
        <w:spacing w:line="240" w:lineRule="exact"/>
        <w:jc w:val="both"/>
        <w:rPr>
          <w:rFonts w:eastAsia="Times New Roman"/>
          <w:i/>
          <w:sz w:val="20"/>
        </w:rPr>
      </w:pPr>
      <w:r w:rsidRPr="00E37DE4">
        <w:rPr>
          <w:rFonts w:eastAsia="Times New Roman"/>
          <w:sz w:val="20"/>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F3291B" w:rsidRDefault="00F3291B" w:rsidP="00F3291B">
      <w:pPr>
        <w:pStyle w:val="3-NormalYaz0"/>
        <w:tabs>
          <w:tab w:val="left" w:pos="1134"/>
        </w:tabs>
        <w:spacing w:line="240" w:lineRule="exact"/>
        <w:ind w:left="1440"/>
        <w:rPr>
          <w:rFonts w:eastAsia="Times New Roman"/>
          <w:sz w:val="18"/>
          <w:szCs w:val="18"/>
        </w:rPr>
      </w:pPr>
    </w:p>
    <w:p w:rsidR="00F3291B" w:rsidRPr="002742EA" w:rsidRDefault="00F3291B" w:rsidP="00F3291B">
      <w:pPr>
        <w:pStyle w:val="3-NormalYaz0"/>
        <w:tabs>
          <w:tab w:val="left" w:pos="1134"/>
        </w:tabs>
        <w:spacing w:line="240" w:lineRule="exact"/>
        <w:ind w:left="1440"/>
        <w:rPr>
          <w:rFonts w:eastAsia="Times New Roman"/>
          <w:sz w:val="20"/>
        </w:rPr>
      </w:pPr>
      <w:r>
        <w:rPr>
          <w:rFonts w:eastAsia="Times New Roman"/>
          <w:sz w:val="20"/>
        </w:rPr>
        <w:tab/>
      </w:r>
      <w:r w:rsidRPr="002742EA">
        <w:rPr>
          <w:rFonts w:eastAsia="Times New Roman"/>
          <w:sz w:val="20"/>
        </w:rPr>
        <w:t>2014 Yılı hedeflerine ulaşılmıştır.</w:t>
      </w:r>
    </w:p>
    <w:p w:rsidR="00F3291B" w:rsidRPr="00E37DE4" w:rsidRDefault="00F3291B" w:rsidP="00F3291B">
      <w:pPr>
        <w:pStyle w:val="3-NormalYaz0"/>
        <w:tabs>
          <w:tab w:val="left" w:pos="1134"/>
        </w:tabs>
        <w:spacing w:line="240" w:lineRule="exact"/>
        <w:ind w:left="1440"/>
        <w:rPr>
          <w:rFonts w:eastAsia="Times New Roman"/>
          <w:sz w:val="20"/>
        </w:rPr>
      </w:pPr>
    </w:p>
    <w:p w:rsidR="00F3291B" w:rsidRPr="00E37DE4" w:rsidRDefault="00F3291B" w:rsidP="00F3291B">
      <w:pPr>
        <w:pStyle w:val="3-NormalYaz0"/>
        <w:tabs>
          <w:tab w:val="left" w:pos="1134"/>
        </w:tabs>
        <w:spacing w:line="240" w:lineRule="exact"/>
        <w:ind w:left="1134"/>
        <w:rPr>
          <w:rFonts w:eastAsia="Times New Roman"/>
          <w:sz w:val="20"/>
        </w:rPr>
      </w:pPr>
    </w:p>
    <w:p w:rsidR="00F3291B" w:rsidRPr="00D2020A" w:rsidRDefault="00F3291B" w:rsidP="00F3291B">
      <w:pPr>
        <w:pStyle w:val="3-NormalYaz0"/>
        <w:numPr>
          <w:ilvl w:val="1"/>
          <w:numId w:val="1"/>
        </w:numPr>
        <w:tabs>
          <w:tab w:val="left" w:pos="1134"/>
        </w:tabs>
        <w:autoSpaceDE/>
        <w:autoSpaceDN/>
        <w:adjustRightInd/>
        <w:spacing w:line="240" w:lineRule="exact"/>
        <w:jc w:val="both"/>
        <w:rPr>
          <w:rFonts w:eastAsia="Times New Roman"/>
          <w:i/>
          <w:sz w:val="20"/>
        </w:rPr>
      </w:pPr>
      <w:r w:rsidRPr="00D2020A">
        <w:rPr>
          <w:rFonts w:eastAsia="Times New Roman"/>
          <w:sz w:val="20"/>
        </w:rPr>
        <w:t>Yıl içerisinde olağanüstü genel kurul toplantısı yapılmışsa, toplantının tarihi, toplantıda alınan kararlar ve buna ilişkin yapılan işlemlerde dâhil olmak üzere olağanüstü genel kurula ilişkin bilgiler:</w:t>
      </w:r>
    </w:p>
    <w:p w:rsidR="00F3291B" w:rsidRPr="002742EA" w:rsidRDefault="00F3291B" w:rsidP="00F3291B">
      <w:pPr>
        <w:pStyle w:val="3-NormalYaz0"/>
        <w:tabs>
          <w:tab w:val="left" w:pos="1134"/>
        </w:tabs>
        <w:spacing w:line="240" w:lineRule="exact"/>
        <w:ind w:left="1440"/>
        <w:rPr>
          <w:rFonts w:eastAsia="Times New Roman"/>
          <w:sz w:val="18"/>
          <w:szCs w:val="18"/>
        </w:rPr>
      </w:pPr>
    </w:p>
    <w:p w:rsidR="00F3291B" w:rsidRPr="002742EA" w:rsidRDefault="00F3291B" w:rsidP="00F3291B">
      <w:pPr>
        <w:pStyle w:val="3-NormalYaz0"/>
        <w:tabs>
          <w:tab w:val="left" w:pos="1134"/>
        </w:tabs>
        <w:spacing w:line="240" w:lineRule="exact"/>
        <w:ind w:left="1440"/>
        <w:rPr>
          <w:rFonts w:eastAsia="Times New Roman"/>
          <w:sz w:val="20"/>
        </w:rPr>
      </w:pPr>
      <w:r w:rsidRPr="002742EA">
        <w:rPr>
          <w:rFonts w:eastAsia="Times New Roman"/>
          <w:sz w:val="18"/>
          <w:szCs w:val="18"/>
        </w:rPr>
        <w:tab/>
      </w:r>
      <w:r w:rsidRPr="00560851">
        <w:rPr>
          <w:rFonts w:eastAsia="Times New Roman"/>
          <w:sz w:val="20"/>
        </w:rPr>
        <w:t xml:space="preserve">2014 </w:t>
      </w:r>
      <w:proofErr w:type="gramStart"/>
      <w:r w:rsidRPr="00560851">
        <w:rPr>
          <w:rFonts w:eastAsia="Times New Roman"/>
          <w:sz w:val="20"/>
        </w:rPr>
        <w:t>yılında  Olağanüstü</w:t>
      </w:r>
      <w:proofErr w:type="gramEnd"/>
      <w:r w:rsidRPr="00560851">
        <w:rPr>
          <w:rFonts w:eastAsia="Times New Roman"/>
          <w:sz w:val="20"/>
        </w:rPr>
        <w:t xml:space="preserve"> Genel Kurul yapılmamıştır.</w:t>
      </w:r>
      <w:r w:rsidRPr="002742EA">
        <w:rPr>
          <w:rFonts w:eastAsia="Times New Roman"/>
          <w:sz w:val="18"/>
          <w:szCs w:val="18"/>
        </w:rPr>
        <w:t xml:space="preserve"> </w:t>
      </w:r>
    </w:p>
    <w:p w:rsidR="00F3291B" w:rsidRPr="00E37DE4" w:rsidRDefault="00F3291B" w:rsidP="00F3291B">
      <w:pPr>
        <w:pStyle w:val="3-NormalYaz0"/>
        <w:tabs>
          <w:tab w:val="left" w:pos="1134"/>
        </w:tabs>
        <w:spacing w:line="240" w:lineRule="exact"/>
        <w:ind w:left="1134"/>
        <w:rPr>
          <w:rFonts w:eastAsia="Times New Roman"/>
          <w:sz w:val="20"/>
        </w:rPr>
      </w:pPr>
    </w:p>
    <w:p w:rsidR="00F3291B" w:rsidRPr="00E37DE4" w:rsidRDefault="00F3291B" w:rsidP="00F3291B">
      <w:pPr>
        <w:pStyle w:val="3-NormalYaz0"/>
        <w:tabs>
          <w:tab w:val="left" w:pos="1134"/>
        </w:tabs>
        <w:spacing w:line="240" w:lineRule="exact"/>
        <w:ind w:left="1134"/>
        <w:rPr>
          <w:rFonts w:eastAsia="Times New Roman"/>
          <w:i/>
          <w:sz w:val="20"/>
        </w:rPr>
      </w:pPr>
    </w:p>
    <w:p w:rsidR="00F3291B" w:rsidRPr="00E37DE4" w:rsidRDefault="00F3291B" w:rsidP="00F3291B">
      <w:pPr>
        <w:pStyle w:val="3-NormalYaz0"/>
        <w:numPr>
          <w:ilvl w:val="1"/>
          <w:numId w:val="1"/>
        </w:numPr>
        <w:tabs>
          <w:tab w:val="left" w:pos="1134"/>
        </w:tabs>
        <w:autoSpaceDE/>
        <w:autoSpaceDN/>
        <w:adjustRightInd/>
        <w:spacing w:line="240" w:lineRule="exact"/>
        <w:jc w:val="both"/>
        <w:rPr>
          <w:rFonts w:eastAsia="Times New Roman"/>
          <w:sz w:val="20"/>
        </w:rPr>
      </w:pPr>
      <w:r w:rsidRPr="00E37DE4">
        <w:rPr>
          <w:rFonts w:eastAsia="Times New Roman"/>
          <w:sz w:val="20"/>
        </w:rPr>
        <w:t xml:space="preserve">Şirketin yıl içinde yapmış olduğu bağış ve yardımlar ile sosyal sorumluluk projeleri çerçevesinde yapılan harcamalara ilişkin bilgiler: </w:t>
      </w:r>
    </w:p>
    <w:p w:rsidR="00F3291B" w:rsidRDefault="00F3291B" w:rsidP="00F3291B">
      <w:pPr>
        <w:pStyle w:val="3-NormalYaz0"/>
        <w:tabs>
          <w:tab w:val="left" w:pos="1134"/>
        </w:tabs>
        <w:spacing w:line="240" w:lineRule="exact"/>
        <w:ind w:left="1416"/>
        <w:rPr>
          <w:rFonts w:eastAsia="Times New Roman"/>
          <w:b/>
          <w:sz w:val="20"/>
          <w:u w:val="single"/>
        </w:rPr>
      </w:pPr>
    </w:p>
    <w:p w:rsidR="00F3291B" w:rsidRPr="002742EA" w:rsidRDefault="00F3291B" w:rsidP="00F3291B">
      <w:pPr>
        <w:pStyle w:val="3-NormalYaz0"/>
        <w:tabs>
          <w:tab w:val="left" w:pos="1134"/>
        </w:tabs>
        <w:spacing w:line="240" w:lineRule="exact"/>
        <w:ind w:left="1416"/>
        <w:rPr>
          <w:rFonts w:eastAsia="Times New Roman"/>
          <w:sz w:val="20"/>
        </w:rPr>
      </w:pPr>
      <w:r w:rsidRPr="002742EA">
        <w:rPr>
          <w:rFonts w:eastAsia="Times New Roman"/>
          <w:sz w:val="20"/>
        </w:rPr>
        <w:t xml:space="preserve">2014 Yılında Türk sporunu destekleme amacıyla </w:t>
      </w:r>
      <w:proofErr w:type="spellStart"/>
      <w:r w:rsidRPr="002742EA">
        <w:rPr>
          <w:rFonts w:eastAsia="Times New Roman"/>
          <w:sz w:val="20"/>
        </w:rPr>
        <w:t>Diyarbakırspor</w:t>
      </w:r>
      <w:proofErr w:type="spellEnd"/>
      <w:r w:rsidRPr="002742EA">
        <w:rPr>
          <w:rFonts w:eastAsia="Times New Roman"/>
          <w:sz w:val="20"/>
        </w:rPr>
        <w:t xml:space="preserve"> </w:t>
      </w:r>
      <w:proofErr w:type="spellStart"/>
      <w:r w:rsidRPr="002742EA">
        <w:rPr>
          <w:rFonts w:eastAsia="Times New Roman"/>
          <w:sz w:val="20"/>
        </w:rPr>
        <w:t>Klübüne</w:t>
      </w:r>
      <w:proofErr w:type="spellEnd"/>
      <w:r w:rsidRPr="002742EA">
        <w:rPr>
          <w:rFonts w:eastAsia="Times New Roman"/>
          <w:sz w:val="20"/>
        </w:rPr>
        <w:t xml:space="preserve"> 104.000,00 TL nakdi bağış yapılmıştır. </w:t>
      </w:r>
    </w:p>
    <w:p w:rsidR="00F3291B" w:rsidRPr="00E37DE4" w:rsidRDefault="00F3291B" w:rsidP="00F3291B">
      <w:pPr>
        <w:pStyle w:val="3-NormalYaz0"/>
        <w:tabs>
          <w:tab w:val="left" w:pos="1134"/>
        </w:tabs>
        <w:spacing w:line="240" w:lineRule="exact"/>
        <w:ind w:left="1416"/>
        <w:rPr>
          <w:rFonts w:eastAsia="Times New Roman"/>
          <w:sz w:val="20"/>
        </w:rPr>
      </w:pPr>
    </w:p>
    <w:p w:rsidR="00F3291B" w:rsidRPr="00E37DE4" w:rsidRDefault="00F3291B" w:rsidP="00F3291B">
      <w:pPr>
        <w:pStyle w:val="3-NormalYaz0"/>
        <w:tabs>
          <w:tab w:val="left" w:pos="1134"/>
        </w:tabs>
        <w:spacing w:line="240" w:lineRule="exact"/>
        <w:ind w:left="1440"/>
        <w:rPr>
          <w:rFonts w:eastAsia="Times New Roman"/>
          <w:sz w:val="20"/>
        </w:rPr>
      </w:pPr>
    </w:p>
    <w:p w:rsidR="00F3291B" w:rsidRPr="00E37DE4" w:rsidRDefault="00F3291B" w:rsidP="00F3291B">
      <w:pPr>
        <w:pStyle w:val="3-normalyaz"/>
        <w:numPr>
          <w:ilvl w:val="1"/>
          <w:numId w:val="1"/>
        </w:numPr>
        <w:autoSpaceDE/>
        <w:autoSpaceDN/>
        <w:adjustRightInd/>
        <w:spacing w:line="270" w:lineRule="atLeast"/>
        <w:rPr>
          <w:iCs/>
          <w:sz w:val="20"/>
          <w:szCs w:val="20"/>
        </w:rPr>
      </w:pPr>
      <w:r w:rsidRPr="00E37DE4">
        <w:rPr>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F3291B"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F3291B" w:rsidRPr="00560851"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rPr>
      </w:pP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sidRPr="00560851">
        <w:rPr>
          <w:rFonts w:ascii="Arial" w:eastAsia="Times New Roman" w:hAnsi="Arial" w:cs="Arial"/>
          <w:iCs/>
        </w:rPr>
        <w:t>-----</w:t>
      </w:r>
    </w:p>
    <w:p w:rsidR="00F3291B"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rPr>
      </w:pPr>
      <w:r>
        <w:rPr>
          <w:rFonts w:ascii="Arial" w:eastAsia="Times New Roman" w:hAnsi="Arial" w:cs="Arial"/>
          <w:iCs/>
        </w:rPr>
        <w:lastRenderedPageBreak/>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p>
    <w:p w:rsidR="00F3291B"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5-</w:t>
      </w:r>
      <w:r w:rsidRPr="00E37DE4">
        <w:rPr>
          <w:rFonts w:ascii="Arial" w:eastAsia="Times New Roman" w:hAnsi="Arial" w:cs="Arial"/>
          <w:iCs/>
          <w:u w:val="single"/>
        </w:rPr>
        <w:t>FİNANSAL DURUM</w:t>
      </w:r>
    </w:p>
    <w:p w:rsidR="00F3291B" w:rsidRPr="00E37DE4" w:rsidRDefault="00F3291B" w:rsidP="00F3291B">
      <w:pPr>
        <w:pStyle w:val="3-normalyaz"/>
        <w:spacing w:line="270" w:lineRule="atLeast"/>
        <w:rPr>
          <w:iCs/>
          <w:sz w:val="20"/>
          <w:szCs w:val="20"/>
        </w:rPr>
      </w:pPr>
    </w:p>
    <w:p w:rsidR="00F3291B" w:rsidRPr="00700D88" w:rsidRDefault="00F3291B" w:rsidP="00F3291B">
      <w:pPr>
        <w:pStyle w:val="3-normalyaz"/>
        <w:numPr>
          <w:ilvl w:val="0"/>
          <w:numId w:val="2"/>
        </w:numPr>
        <w:autoSpaceDE/>
        <w:autoSpaceDN/>
        <w:adjustRightInd/>
        <w:spacing w:line="270" w:lineRule="atLeast"/>
        <w:rPr>
          <w:i/>
          <w:sz w:val="20"/>
          <w:szCs w:val="20"/>
        </w:rPr>
      </w:pPr>
      <w:r w:rsidRPr="00700D88">
        <w:rPr>
          <w:sz w:val="20"/>
          <w:szCs w:val="20"/>
        </w:rPr>
        <w:t xml:space="preserve">Finansal duruma ve faaliyet sonuçlarına ilişkin yönetim organının analizi ve değerlendirmesi, planlanan faaliyetlerin gerçekleşme derecesi, belirlenen stratejik hedefler karşısında şirketin </w:t>
      </w:r>
      <w:proofErr w:type="gramStart"/>
      <w:r w:rsidRPr="00700D88">
        <w:rPr>
          <w:sz w:val="20"/>
          <w:szCs w:val="20"/>
        </w:rPr>
        <w:t>durumu :</w:t>
      </w:r>
      <w:proofErr w:type="gramEnd"/>
    </w:p>
    <w:p w:rsidR="00F3291B" w:rsidRPr="006259E7" w:rsidRDefault="00F3291B" w:rsidP="00F3291B">
      <w:pPr>
        <w:pStyle w:val="3-normalyaz"/>
        <w:spacing w:line="270" w:lineRule="atLeast"/>
        <w:ind w:left="720"/>
        <w:rPr>
          <w:color w:val="FF0000"/>
          <w:sz w:val="20"/>
          <w:szCs w:val="20"/>
        </w:rPr>
      </w:pPr>
    </w:p>
    <w:p w:rsidR="00F3291B" w:rsidRPr="00C71CF8" w:rsidRDefault="00F3291B" w:rsidP="00F3291B">
      <w:pPr>
        <w:pStyle w:val="3-normalyaz"/>
        <w:autoSpaceDE/>
        <w:autoSpaceDN/>
        <w:adjustRightInd/>
        <w:spacing w:line="270" w:lineRule="atLeast"/>
        <w:ind w:left="720"/>
        <w:rPr>
          <w:sz w:val="20"/>
          <w:szCs w:val="20"/>
        </w:rPr>
      </w:pPr>
      <w:proofErr w:type="gramStart"/>
      <w:r w:rsidRPr="00C71CF8">
        <w:rPr>
          <w:sz w:val="20"/>
          <w:szCs w:val="20"/>
        </w:rPr>
        <w:t>Şirketimiz  2014</w:t>
      </w:r>
      <w:proofErr w:type="gramEnd"/>
      <w:r w:rsidRPr="00C71CF8">
        <w:rPr>
          <w:sz w:val="20"/>
          <w:szCs w:val="20"/>
        </w:rPr>
        <w:t xml:space="preserve">  yılını 6.048.572,68. TL kar ile kapatmıştır. Aktif toplamı 148.140.043,27 TL olup karşılığında 48.014.571,60 TL tutarında Öz Kaynak bulunmaktadır.</w:t>
      </w:r>
    </w:p>
    <w:p w:rsidR="00F3291B" w:rsidRPr="00C71CF8" w:rsidRDefault="00F3291B" w:rsidP="00F3291B">
      <w:pPr>
        <w:pStyle w:val="3-normalyaz"/>
        <w:autoSpaceDE/>
        <w:autoSpaceDN/>
        <w:adjustRightInd/>
        <w:spacing w:line="270" w:lineRule="atLeast"/>
        <w:ind w:left="720"/>
        <w:rPr>
          <w:sz w:val="20"/>
          <w:szCs w:val="20"/>
        </w:rPr>
      </w:pPr>
      <w:r w:rsidRPr="00C71CF8">
        <w:rPr>
          <w:sz w:val="20"/>
          <w:szCs w:val="20"/>
        </w:rPr>
        <w:t xml:space="preserve">Şirketin 83.996.890,89. TL tutarında Sabit Kıymetleri olup bu kıymetler için 5.028.874,28 TL tutarında </w:t>
      </w:r>
      <w:proofErr w:type="gramStart"/>
      <w:r w:rsidRPr="00C71CF8">
        <w:rPr>
          <w:sz w:val="20"/>
          <w:szCs w:val="20"/>
        </w:rPr>
        <w:t>amortisman</w:t>
      </w:r>
      <w:proofErr w:type="gramEnd"/>
      <w:r w:rsidRPr="00C71CF8">
        <w:rPr>
          <w:sz w:val="20"/>
          <w:szCs w:val="20"/>
        </w:rPr>
        <w:t xml:space="preserve"> ayrılmıştır.</w:t>
      </w:r>
    </w:p>
    <w:p w:rsidR="00F3291B" w:rsidRPr="006259E7" w:rsidRDefault="00F3291B" w:rsidP="00F3291B">
      <w:pPr>
        <w:pStyle w:val="Default"/>
        <w:rPr>
          <w:color w:val="FF0000"/>
        </w:rPr>
      </w:pPr>
    </w:p>
    <w:p w:rsidR="00F3291B" w:rsidRPr="006259E7" w:rsidRDefault="00F3291B" w:rsidP="00F3291B">
      <w:pPr>
        <w:pStyle w:val="3-normalyaz"/>
        <w:spacing w:line="270" w:lineRule="atLeast"/>
        <w:rPr>
          <w:i/>
          <w:color w:val="FF0000"/>
          <w:sz w:val="20"/>
          <w:szCs w:val="20"/>
        </w:rPr>
      </w:pPr>
    </w:p>
    <w:p w:rsidR="00F3291B" w:rsidRPr="00700D88" w:rsidRDefault="00F3291B" w:rsidP="00F3291B">
      <w:pPr>
        <w:pStyle w:val="3-NormalYaz0"/>
        <w:numPr>
          <w:ilvl w:val="0"/>
          <w:numId w:val="2"/>
        </w:numPr>
        <w:tabs>
          <w:tab w:val="left" w:pos="1134"/>
        </w:tabs>
        <w:autoSpaceDE/>
        <w:autoSpaceDN/>
        <w:adjustRightInd/>
        <w:spacing w:line="240" w:lineRule="exact"/>
        <w:jc w:val="both"/>
        <w:rPr>
          <w:rFonts w:eastAsia="Times New Roman"/>
          <w:sz w:val="20"/>
        </w:rPr>
      </w:pPr>
      <w:r w:rsidRPr="00700D88">
        <w:rPr>
          <w:rFonts w:eastAsia="Times New Roman"/>
          <w:sz w:val="20"/>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F3291B" w:rsidRPr="006259E7" w:rsidRDefault="00F3291B" w:rsidP="00F3291B">
      <w:pPr>
        <w:pStyle w:val="3-normalyaz"/>
        <w:spacing w:line="270" w:lineRule="atLeast"/>
        <w:ind w:left="3540"/>
        <w:rPr>
          <w:iCs/>
          <w:color w:val="FF0000"/>
          <w:sz w:val="18"/>
          <w:szCs w:val="18"/>
        </w:rPr>
      </w:pPr>
    </w:p>
    <w:p w:rsidR="00F3291B" w:rsidRPr="00BC2215" w:rsidRDefault="00F3291B" w:rsidP="00F3291B">
      <w:pPr>
        <w:pStyle w:val="3-normalyaz"/>
        <w:spacing w:line="270" w:lineRule="atLeast"/>
        <w:ind w:left="4248"/>
        <w:rPr>
          <w:iCs/>
          <w:sz w:val="18"/>
          <w:szCs w:val="18"/>
        </w:rPr>
      </w:pPr>
      <w:r w:rsidRPr="00BC2215">
        <w:rPr>
          <w:iCs/>
          <w:sz w:val="18"/>
          <w:szCs w:val="18"/>
          <w:u w:val="single"/>
        </w:rPr>
        <w:t>2013 Yılı</w:t>
      </w:r>
      <w:r w:rsidRPr="00BC2215">
        <w:rPr>
          <w:b/>
          <w:iCs/>
          <w:sz w:val="18"/>
          <w:szCs w:val="18"/>
        </w:rPr>
        <w:tab/>
      </w:r>
      <w:r w:rsidRPr="00BC2215">
        <w:rPr>
          <w:b/>
          <w:iCs/>
          <w:sz w:val="18"/>
          <w:szCs w:val="18"/>
        </w:rPr>
        <w:tab/>
      </w:r>
      <w:r w:rsidRPr="00BC2215">
        <w:rPr>
          <w:iCs/>
          <w:sz w:val="18"/>
          <w:szCs w:val="18"/>
          <w:u w:val="single"/>
        </w:rPr>
        <w:t>2014 Yılı</w:t>
      </w:r>
    </w:p>
    <w:p w:rsidR="00F3291B" w:rsidRPr="00BC2215" w:rsidRDefault="00F3291B" w:rsidP="00F3291B">
      <w:pPr>
        <w:pStyle w:val="3-normalyaz"/>
        <w:spacing w:line="270" w:lineRule="atLeast"/>
        <w:rPr>
          <w:iCs/>
          <w:sz w:val="18"/>
          <w:szCs w:val="18"/>
        </w:rPr>
      </w:pPr>
      <w:r w:rsidRPr="00BC2215">
        <w:rPr>
          <w:iCs/>
          <w:sz w:val="18"/>
          <w:szCs w:val="18"/>
        </w:rPr>
        <w:tab/>
        <w:t>Dönem Karı / (Zararı)</w:t>
      </w:r>
      <w:r w:rsidRPr="00BC2215">
        <w:rPr>
          <w:iCs/>
          <w:sz w:val="18"/>
          <w:szCs w:val="18"/>
        </w:rPr>
        <w:tab/>
      </w:r>
      <w:r w:rsidRPr="00BC2215">
        <w:rPr>
          <w:iCs/>
          <w:sz w:val="18"/>
          <w:szCs w:val="18"/>
        </w:rPr>
        <w:tab/>
      </w:r>
      <w:r w:rsidRPr="00BC2215">
        <w:rPr>
          <w:iCs/>
          <w:sz w:val="18"/>
          <w:szCs w:val="18"/>
        </w:rPr>
        <w:tab/>
      </w:r>
      <w:r w:rsidRPr="00BC2215">
        <w:rPr>
          <w:rFonts w:ascii="ArialMT" w:cs="ArialMT"/>
          <w:sz w:val="18"/>
          <w:szCs w:val="18"/>
        </w:rPr>
        <w:t>4.543.755,05</w:t>
      </w:r>
      <w:r w:rsidRPr="00BC2215">
        <w:rPr>
          <w:iCs/>
          <w:sz w:val="18"/>
          <w:szCs w:val="18"/>
        </w:rPr>
        <w:tab/>
      </w:r>
      <w:r w:rsidRPr="00BC2215">
        <w:rPr>
          <w:iCs/>
          <w:sz w:val="18"/>
          <w:szCs w:val="18"/>
        </w:rPr>
        <w:tab/>
        <w:t>7.715.252,36</w:t>
      </w:r>
    </w:p>
    <w:p w:rsidR="00F3291B" w:rsidRPr="00BC2215" w:rsidRDefault="00F3291B" w:rsidP="00F3291B">
      <w:pPr>
        <w:pStyle w:val="3-normalyaz"/>
        <w:spacing w:line="270" w:lineRule="atLeast"/>
        <w:rPr>
          <w:iCs/>
          <w:sz w:val="18"/>
          <w:szCs w:val="18"/>
        </w:rPr>
      </w:pPr>
      <w:r w:rsidRPr="00BC2215">
        <w:rPr>
          <w:iCs/>
          <w:sz w:val="18"/>
          <w:szCs w:val="18"/>
        </w:rPr>
        <w:tab/>
        <w:t>Dönem Karı Vergi ve Yasal Yük.</w:t>
      </w:r>
      <w:r w:rsidRPr="00BC2215">
        <w:rPr>
          <w:iCs/>
          <w:sz w:val="18"/>
          <w:szCs w:val="18"/>
        </w:rPr>
        <w:tab/>
      </w:r>
      <w:r w:rsidRPr="00BC2215">
        <w:rPr>
          <w:iCs/>
          <w:sz w:val="18"/>
          <w:szCs w:val="18"/>
        </w:rPr>
        <w:tab/>
        <w:t xml:space="preserve">   </w:t>
      </w:r>
      <w:r w:rsidRPr="00BC2215">
        <w:rPr>
          <w:rFonts w:ascii="ArialMT" w:cs="ArialMT"/>
          <w:sz w:val="18"/>
          <w:szCs w:val="18"/>
        </w:rPr>
        <w:t>412.053,24</w:t>
      </w:r>
      <w:r w:rsidRPr="00BC2215">
        <w:rPr>
          <w:iCs/>
          <w:sz w:val="18"/>
          <w:szCs w:val="18"/>
        </w:rPr>
        <w:tab/>
      </w:r>
      <w:r w:rsidRPr="00BC2215">
        <w:rPr>
          <w:iCs/>
          <w:sz w:val="18"/>
          <w:szCs w:val="18"/>
        </w:rPr>
        <w:tab/>
        <w:t xml:space="preserve">   134.877,62</w:t>
      </w:r>
    </w:p>
    <w:p w:rsidR="00F3291B" w:rsidRPr="00BC2215" w:rsidRDefault="00F3291B" w:rsidP="00F3291B">
      <w:pPr>
        <w:pStyle w:val="3-normalyaz"/>
        <w:spacing w:line="270" w:lineRule="atLeast"/>
        <w:rPr>
          <w:iCs/>
          <w:sz w:val="18"/>
          <w:szCs w:val="18"/>
        </w:rPr>
      </w:pPr>
      <w:r w:rsidRPr="00BC2215">
        <w:rPr>
          <w:iCs/>
          <w:sz w:val="18"/>
          <w:szCs w:val="18"/>
        </w:rPr>
        <w:tab/>
        <w:t>Dönem Net Karı / (Zararı)</w:t>
      </w:r>
      <w:r w:rsidRPr="00BC2215">
        <w:rPr>
          <w:iCs/>
          <w:sz w:val="18"/>
          <w:szCs w:val="18"/>
        </w:rPr>
        <w:tab/>
      </w:r>
      <w:r w:rsidRPr="00BC2215">
        <w:rPr>
          <w:iCs/>
          <w:sz w:val="18"/>
          <w:szCs w:val="18"/>
        </w:rPr>
        <w:tab/>
      </w:r>
      <w:r w:rsidRPr="00BC2215">
        <w:rPr>
          <w:iCs/>
          <w:sz w:val="18"/>
          <w:szCs w:val="18"/>
        </w:rPr>
        <w:tab/>
      </w:r>
      <w:r w:rsidRPr="00BC2215">
        <w:rPr>
          <w:rFonts w:ascii="ArialMT" w:cs="ArialMT"/>
          <w:sz w:val="18"/>
          <w:szCs w:val="18"/>
        </w:rPr>
        <w:t>4.131.701,81</w:t>
      </w:r>
      <w:r w:rsidRPr="00BC2215">
        <w:rPr>
          <w:iCs/>
          <w:sz w:val="18"/>
          <w:szCs w:val="18"/>
        </w:rPr>
        <w:tab/>
      </w:r>
      <w:r w:rsidRPr="00BC2215">
        <w:rPr>
          <w:iCs/>
          <w:sz w:val="18"/>
          <w:szCs w:val="18"/>
        </w:rPr>
        <w:tab/>
        <w:t>7.580.374,74</w:t>
      </w:r>
    </w:p>
    <w:p w:rsidR="00F3291B" w:rsidRPr="00BC2215" w:rsidRDefault="00F3291B" w:rsidP="00F3291B">
      <w:pPr>
        <w:pStyle w:val="3-normalyaz"/>
        <w:spacing w:line="270" w:lineRule="atLeast"/>
        <w:rPr>
          <w:iCs/>
          <w:sz w:val="18"/>
          <w:szCs w:val="18"/>
        </w:rPr>
      </w:pPr>
    </w:p>
    <w:p w:rsidR="00F3291B" w:rsidRDefault="00F3291B" w:rsidP="00F3291B">
      <w:pPr>
        <w:pStyle w:val="3-NormalYaz0"/>
        <w:numPr>
          <w:ilvl w:val="0"/>
          <w:numId w:val="2"/>
        </w:numPr>
        <w:tabs>
          <w:tab w:val="left" w:pos="1134"/>
        </w:tabs>
        <w:autoSpaceDE/>
        <w:autoSpaceDN/>
        <w:adjustRightInd/>
        <w:spacing w:line="240" w:lineRule="exact"/>
        <w:jc w:val="both"/>
        <w:rPr>
          <w:rFonts w:eastAsia="Times New Roman"/>
          <w:sz w:val="20"/>
        </w:rPr>
      </w:pPr>
      <w:r w:rsidRPr="00E37DE4">
        <w:rPr>
          <w:rFonts w:eastAsia="Times New Roman"/>
          <w:sz w:val="20"/>
        </w:rPr>
        <w:t>Şirketin sermayesinin karşılıksız kalıp kalmadığına veya borca batık olup olmadığına ilişkin tespit ve yönetim organı değerlendirmeleri:</w:t>
      </w:r>
    </w:p>
    <w:p w:rsidR="00F3291B" w:rsidRPr="00560851" w:rsidRDefault="00F3291B" w:rsidP="00F3291B">
      <w:pPr>
        <w:pStyle w:val="Default"/>
        <w:ind w:left="4248"/>
        <w:rPr>
          <w:rFonts w:ascii="Arial" w:eastAsia="Times New Roman" w:hAnsi="Arial" w:cs="Arial"/>
          <w:color w:val="auto"/>
          <w:sz w:val="20"/>
          <w:szCs w:val="20"/>
          <w:lang w:eastAsia="en-US"/>
        </w:rPr>
      </w:pPr>
      <w:r w:rsidRPr="00560851">
        <w:rPr>
          <w:rFonts w:ascii="Arial" w:eastAsia="Times New Roman" w:hAnsi="Arial" w:cs="Arial"/>
          <w:color w:val="auto"/>
          <w:sz w:val="20"/>
          <w:szCs w:val="20"/>
          <w:lang w:eastAsia="en-US"/>
        </w:rPr>
        <w:t>--------</w:t>
      </w:r>
    </w:p>
    <w:p w:rsidR="00F3291B" w:rsidRPr="006259E7" w:rsidRDefault="00F3291B" w:rsidP="00F3291B">
      <w:pPr>
        <w:pStyle w:val="ListeParagraf"/>
        <w:numPr>
          <w:ilvl w:val="0"/>
          <w:numId w:val="2"/>
        </w:numPr>
        <w:tabs>
          <w:tab w:val="left" w:pos="1134"/>
        </w:tabs>
        <w:spacing w:line="240" w:lineRule="exact"/>
        <w:contextualSpacing/>
        <w:rPr>
          <w:rFonts w:ascii="Arial" w:eastAsia="Times New Roman" w:hAnsi="Arial" w:cs="Arial"/>
          <w:sz w:val="20"/>
        </w:rPr>
      </w:pPr>
      <w:r w:rsidRPr="00E37DE4">
        <w:rPr>
          <w:rFonts w:ascii="Arial" w:eastAsia="Times New Roman" w:hAnsi="Arial" w:cs="Arial"/>
          <w:sz w:val="20"/>
          <w:szCs w:val="20"/>
        </w:rPr>
        <w:t xml:space="preserve">Varsa şirketin finansal yapısını iyileştirmek için alınması düşünülen önlemler: </w:t>
      </w:r>
    </w:p>
    <w:p w:rsidR="00F3291B" w:rsidRPr="00E37DE4" w:rsidRDefault="00F3291B" w:rsidP="00F3291B">
      <w:pPr>
        <w:pStyle w:val="ListeParagraf"/>
        <w:tabs>
          <w:tab w:val="left" w:pos="1134"/>
        </w:tabs>
        <w:spacing w:line="240" w:lineRule="exact"/>
        <w:ind w:left="720"/>
        <w:contextualSpacing/>
        <w:rPr>
          <w:rFonts w:ascii="Arial" w:eastAsia="Times New Roman" w:hAnsi="Arial" w:cs="Arial"/>
          <w:sz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rsidR="00F3291B" w:rsidRPr="00E37DE4" w:rsidRDefault="00F3291B" w:rsidP="00F3291B">
      <w:pPr>
        <w:pStyle w:val="3-NormalYaz0"/>
        <w:numPr>
          <w:ilvl w:val="0"/>
          <w:numId w:val="2"/>
        </w:numPr>
        <w:tabs>
          <w:tab w:val="left" w:pos="1134"/>
        </w:tabs>
        <w:autoSpaceDE/>
        <w:autoSpaceDN/>
        <w:adjustRightInd/>
        <w:spacing w:line="240" w:lineRule="exact"/>
        <w:jc w:val="both"/>
        <w:rPr>
          <w:rFonts w:eastAsia="Times New Roman"/>
          <w:sz w:val="20"/>
        </w:rPr>
      </w:pPr>
      <w:r w:rsidRPr="00E37DE4">
        <w:rPr>
          <w:rFonts w:eastAsia="Times New Roman"/>
          <w:sz w:val="20"/>
        </w:rPr>
        <w:t xml:space="preserve">Kâr payı dağıtım politikasına ilişkin bilgiler ve kâr dağıtımı yapılmayacaksa gerekçesi ile dağıtılmayan kârın nasıl kullanılacağına ilişkin öneri: </w:t>
      </w:r>
    </w:p>
    <w:p w:rsidR="00F3291B" w:rsidRDefault="00F3291B" w:rsidP="00F3291B">
      <w:pPr>
        <w:pStyle w:val="Default"/>
        <w:ind w:left="1416"/>
        <w:rPr>
          <w:rFonts w:ascii="Arial" w:eastAsia="Times New Roman" w:hAnsi="Arial" w:cs="Arial"/>
          <w:b/>
          <w:color w:val="auto"/>
          <w:sz w:val="20"/>
        </w:rPr>
      </w:pPr>
    </w:p>
    <w:p w:rsidR="00F3291B" w:rsidRPr="006259E7" w:rsidRDefault="00F3291B" w:rsidP="00F3291B">
      <w:pPr>
        <w:pStyle w:val="Default"/>
        <w:ind w:left="1416"/>
        <w:rPr>
          <w:rFonts w:ascii="Arial" w:eastAsia="Times New Roman" w:hAnsi="Arial" w:cs="Arial"/>
          <w:b/>
          <w:color w:val="auto"/>
          <w:sz w:val="20"/>
        </w:rPr>
      </w:pPr>
      <w:r w:rsidRPr="00560851">
        <w:rPr>
          <w:rFonts w:ascii="Arial" w:eastAsia="Times New Roman" w:hAnsi="Arial" w:cs="Arial"/>
          <w:color w:val="auto"/>
          <w:sz w:val="20"/>
        </w:rPr>
        <w:t xml:space="preserve">Karlı yatırım fırsatları varsa ve yatırımdan beklenen karlılık oranı, kar payının başka bir alana yatırılmasından beklenen karlılık oranından daha büyük ise, kar dağıtım oranı azalabilir veya tamamı işletmede bırakılabilir. Bu </w:t>
      </w:r>
      <w:proofErr w:type="gramStart"/>
      <w:r w:rsidRPr="00560851">
        <w:rPr>
          <w:rFonts w:ascii="Arial" w:eastAsia="Times New Roman" w:hAnsi="Arial" w:cs="Arial"/>
          <w:color w:val="auto"/>
          <w:sz w:val="20"/>
        </w:rPr>
        <w:t>sebeple  Şirketin</w:t>
      </w:r>
      <w:proofErr w:type="gramEnd"/>
      <w:r w:rsidRPr="00560851">
        <w:rPr>
          <w:rFonts w:ascii="Arial" w:eastAsia="Times New Roman" w:hAnsi="Arial" w:cs="Arial"/>
          <w:color w:val="auto"/>
          <w:sz w:val="20"/>
        </w:rPr>
        <w:t xml:space="preserve"> mali yönden güçlü olması için kar dağıtımı yapılmayacaktır</w:t>
      </w:r>
      <w:r w:rsidRPr="006259E7">
        <w:rPr>
          <w:rFonts w:ascii="Arial" w:eastAsia="Times New Roman" w:hAnsi="Arial" w:cs="Arial"/>
          <w:b/>
          <w:color w:val="auto"/>
          <w:sz w:val="20"/>
        </w:rPr>
        <w:t>.</w:t>
      </w:r>
    </w:p>
    <w:p w:rsidR="00F3291B" w:rsidRPr="006259E7" w:rsidRDefault="00F3291B" w:rsidP="00F3291B">
      <w:pPr>
        <w:pStyle w:val="Default"/>
        <w:ind w:left="1416"/>
        <w:rPr>
          <w:rFonts w:ascii="Arial" w:eastAsia="Times New Roman" w:hAnsi="Arial" w:cs="Arial"/>
          <w:b/>
          <w:color w:val="auto"/>
          <w:sz w:val="20"/>
        </w:rPr>
      </w:pPr>
    </w:p>
    <w:p w:rsidR="00F3291B" w:rsidRDefault="00F3291B" w:rsidP="00F3291B">
      <w:pPr>
        <w:pStyle w:val="Default"/>
        <w:ind w:left="1416"/>
        <w:rPr>
          <w:rFonts w:ascii="Arial" w:eastAsia="Times New Roman" w:hAnsi="Arial" w:cs="Arial"/>
          <w:color w:val="auto"/>
          <w:sz w:val="20"/>
        </w:rPr>
      </w:pPr>
    </w:p>
    <w:p w:rsidR="00F3291B" w:rsidRPr="006259E7" w:rsidRDefault="00F3291B" w:rsidP="00F3291B">
      <w:pPr>
        <w:pStyle w:val="Default"/>
        <w:ind w:left="1416"/>
        <w:rPr>
          <w:rFonts w:ascii="Arial" w:eastAsia="Times New Roman" w:hAnsi="Arial" w:cs="Arial"/>
          <w:color w:val="auto"/>
          <w:sz w:val="20"/>
        </w:rPr>
      </w:pP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 xml:space="preserve">6- </w:t>
      </w:r>
      <w:r w:rsidRPr="00E37DE4">
        <w:rPr>
          <w:rFonts w:ascii="Arial" w:eastAsia="Times New Roman" w:hAnsi="Arial" w:cs="Arial"/>
          <w:iCs/>
          <w:u w:val="single"/>
        </w:rPr>
        <w:t>RİSKLER VE YÖNETİM ORGANININ DEĞERLENDİRİLMESİ</w:t>
      </w: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p>
    <w:p w:rsidR="00F3291B" w:rsidRPr="00E37DE4" w:rsidRDefault="00F3291B" w:rsidP="00F3291B">
      <w:pPr>
        <w:pStyle w:val="ListeParagraf"/>
        <w:numPr>
          <w:ilvl w:val="0"/>
          <w:numId w:val="3"/>
        </w:numPr>
        <w:tabs>
          <w:tab w:val="left" w:pos="1134"/>
        </w:tabs>
        <w:spacing w:line="240" w:lineRule="exact"/>
        <w:contextualSpacing/>
        <w:rPr>
          <w:rFonts w:ascii="Arial" w:eastAsia="Times New Roman" w:hAnsi="Arial" w:cs="Arial"/>
          <w:sz w:val="20"/>
        </w:rPr>
      </w:pPr>
      <w:r w:rsidRPr="00E37DE4">
        <w:rPr>
          <w:rFonts w:ascii="Arial" w:eastAsia="Times New Roman" w:hAnsi="Arial" w:cs="Arial"/>
          <w:sz w:val="20"/>
        </w:rPr>
        <w:t>Varsa şirketin öngörülen risklere karşı uygulayacağı risk yönetimi politikasına ilişkin bilgiler,</w:t>
      </w:r>
    </w:p>
    <w:p w:rsidR="00F3291B" w:rsidRPr="00560851" w:rsidRDefault="00F3291B" w:rsidP="00F3291B">
      <w:pPr>
        <w:pStyle w:val="ListeParagraf"/>
        <w:tabs>
          <w:tab w:val="left" w:pos="1134"/>
        </w:tabs>
        <w:spacing w:line="240" w:lineRule="exact"/>
        <w:ind w:left="1134"/>
      </w:pPr>
    </w:p>
    <w:p w:rsidR="00F3291B" w:rsidRPr="00560851" w:rsidRDefault="00F3291B" w:rsidP="00F3291B">
      <w:pPr>
        <w:pStyle w:val="ListeParagraf"/>
        <w:tabs>
          <w:tab w:val="left" w:pos="1134"/>
        </w:tabs>
        <w:spacing w:line="240" w:lineRule="exact"/>
        <w:ind w:left="1134"/>
        <w:rPr>
          <w:rFonts w:ascii="Arial" w:eastAsia="Times New Roman" w:hAnsi="Arial" w:cs="Arial"/>
          <w:sz w:val="20"/>
        </w:rPr>
      </w:pPr>
      <w:r w:rsidRPr="00560851">
        <w:t xml:space="preserve">Şirketimiz bir bütün olarak ticari faaliyette bulunduğu ve </w:t>
      </w:r>
      <w:proofErr w:type="gramStart"/>
      <w:r w:rsidRPr="00560851">
        <w:t>halihazırda</w:t>
      </w:r>
      <w:proofErr w:type="gramEnd"/>
      <w:r w:rsidRPr="00560851">
        <w:t xml:space="preserve"> elinde bulunan sözleşmeli işlerden dolayı yakın zamanda yüksek düzeyde bir riski bulunmamaktadır. </w:t>
      </w:r>
    </w:p>
    <w:p w:rsidR="00F3291B" w:rsidRPr="00E37DE4" w:rsidRDefault="00F3291B" w:rsidP="00F3291B">
      <w:pPr>
        <w:pStyle w:val="ListeParagraf"/>
        <w:tabs>
          <w:tab w:val="left" w:pos="1134"/>
        </w:tabs>
        <w:spacing w:line="240" w:lineRule="exact"/>
        <w:rPr>
          <w:rFonts w:ascii="Arial" w:eastAsia="Times New Roman" w:hAnsi="Arial" w:cs="Arial"/>
          <w:sz w:val="20"/>
        </w:rPr>
      </w:pPr>
    </w:p>
    <w:p w:rsidR="00F3291B" w:rsidRPr="00E37DE4" w:rsidRDefault="00F3291B" w:rsidP="00F3291B">
      <w:pPr>
        <w:pStyle w:val="ListeParagraf"/>
        <w:numPr>
          <w:ilvl w:val="0"/>
          <w:numId w:val="3"/>
        </w:numPr>
        <w:tabs>
          <w:tab w:val="left" w:pos="1134"/>
        </w:tabs>
        <w:spacing w:line="240" w:lineRule="exact"/>
        <w:contextualSpacing/>
        <w:rPr>
          <w:rFonts w:ascii="Arial" w:eastAsia="Times New Roman" w:hAnsi="Arial" w:cs="Arial"/>
          <w:sz w:val="20"/>
        </w:rPr>
      </w:pPr>
      <w:r w:rsidRPr="00E37DE4">
        <w:rPr>
          <w:rFonts w:ascii="Arial" w:eastAsia="Times New Roman" w:hAnsi="Arial" w:cs="Arial"/>
          <w:sz w:val="20"/>
        </w:rPr>
        <w:t>Oluşturulmuşsa riskin erken saptanması ve yönetimi komitesinin çalışmalarına ve raporlarına ilişkin bilgiler,</w:t>
      </w:r>
    </w:p>
    <w:p w:rsidR="00F3291B" w:rsidRDefault="00F3291B" w:rsidP="00F3291B">
      <w:pPr>
        <w:pStyle w:val="ListeParagraf"/>
        <w:tabs>
          <w:tab w:val="left" w:pos="1134"/>
        </w:tabs>
        <w:spacing w:line="240" w:lineRule="exact"/>
        <w:ind w:left="720"/>
        <w:contextualSpacing/>
        <w:rPr>
          <w:rFonts w:ascii="Arial" w:eastAsia="Times New Roman" w:hAnsi="Arial" w:cs="Arial"/>
          <w:sz w:val="20"/>
        </w:rPr>
      </w:pP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t>------</w:t>
      </w:r>
    </w:p>
    <w:p w:rsidR="00F3291B" w:rsidRPr="00E37DE4" w:rsidRDefault="00F3291B" w:rsidP="00F3291B">
      <w:pPr>
        <w:pStyle w:val="ListeParagraf"/>
        <w:numPr>
          <w:ilvl w:val="0"/>
          <w:numId w:val="3"/>
        </w:numPr>
        <w:tabs>
          <w:tab w:val="left" w:pos="1134"/>
        </w:tabs>
        <w:spacing w:line="240" w:lineRule="exact"/>
        <w:contextualSpacing/>
        <w:rPr>
          <w:rFonts w:ascii="Arial" w:eastAsia="Times New Roman" w:hAnsi="Arial" w:cs="Arial"/>
          <w:sz w:val="20"/>
        </w:rPr>
      </w:pPr>
      <w:r w:rsidRPr="00E37DE4">
        <w:rPr>
          <w:rFonts w:ascii="Arial" w:eastAsia="Times New Roman" w:hAnsi="Arial" w:cs="Arial"/>
          <w:sz w:val="20"/>
        </w:rPr>
        <w:t>Satışlar, verimlilik, gelir yaratma kapasitesi, kârlılık, borç/öz kaynak oranı ve benzeri konularda ileriye dönük riskler.</w:t>
      </w:r>
    </w:p>
    <w:p w:rsidR="00F3291B" w:rsidRDefault="00F3291B" w:rsidP="00F3291B">
      <w:pPr>
        <w:pStyle w:val="ListeParagraf"/>
        <w:tabs>
          <w:tab w:val="left" w:pos="1134"/>
        </w:tabs>
        <w:spacing w:line="240" w:lineRule="exact"/>
        <w:rPr>
          <w:rFonts w:ascii="Arial" w:eastAsia="Times New Roman" w:hAnsi="Arial" w:cs="Arial"/>
          <w:sz w:val="20"/>
        </w:rPr>
      </w:pPr>
      <w:r>
        <w:rPr>
          <w:rFonts w:ascii="Arial" w:eastAsia="Times New Roman" w:hAnsi="Arial" w:cs="Arial"/>
          <w:sz w:val="20"/>
        </w:rPr>
        <w:tab/>
      </w:r>
    </w:p>
    <w:p w:rsidR="00F3291B" w:rsidRPr="00560851" w:rsidRDefault="00F3291B" w:rsidP="00F3291B">
      <w:pPr>
        <w:pStyle w:val="ListeParagraf"/>
        <w:tabs>
          <w:tab w:val="left" w:pos="1134"/>
        </w:tabs>
        <w:spacing w:line="240" w:lineRule="exact"/>
        <w:rPr>
          <w:rFonts w:ascii="Arial" w:eastAsia="Times New Roman" w:hAnsi="Arial" w:cs="Arial"/>
          <w:sz w:val="20"/>
        </w:rPr>
      </w:pPr>
      <w:r w:rsidRPr="00560851">
        <w:lastRenderedPageBreak/>
        <w:t xml:space="preserve">Ticari olarak </w:t>
      </w:r>
      <w:proofErr w:type="gramStart"/>
      <w:r w:rsidRPr="00560851">
        <w:t>halihazırda</w:t>
      </w:r>
      <w:proofErr w:type="gramEnd"/>
      <w:r w:rsidRPr="00560851">
        <w:t xml:space="preserve"> devam eden projeler yönetimimizin ön görüsü doğrultusunda devam etmektedir. İleride başlanılacak projelerde şirketin ekonomi politikaları yeniden gözden geçirilecektir.</w:t>
      </w:r>
    </w:p>
    <w:p w:rsidR="00F3291B" w:rsidRPr="00560851" w:rsidRDefault="00F3291B" w:rsidP="00F3291B">
      <w:pPr>
        <w:pStyle w:val="ListeParagraf"/>
        <w:tabs>
          <w:tab w:val="left" w:pos="1134"/>
        </w:tabs>
        <w:spacing w:line="240" w:lineRule="exact"/>
        <w:rPr>
          <w:rFonts w:ascii="Arial" w:eastAsia="Times New Roman" w:hAnsi="Arial" w:cs="Arial"/>
          <w:sz w:val="20"/>
        </w:rPr>
      </w:pP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 xml:space="preserve">7- </w:t>
      </w:r>
      <w:r w:rsidRPr="00E37DE4">
        <w:rPr>
          <w:rFonts w:ascii="Arial" w:eastAsia="Times New Roman" w:hAnsi="Arial" w:cs="Arial"/>
          <w:iCs/>
          <w:u w:val="single"/>
        </w:rPr>
        <w:t>DİĞER HUSUSLAR</w:t>
      </w:r>
    </w:p>
    <w:p w:rsidR="00F3291B" w:rsidRPr="00E37DE4" w:rsidRDefault="00F3291B" w:rsidP="00F3291B">
      <w:pPr>
        <w:pStyle w:val="ListeParagraf"/>
        <w:tabs>
          <w:tab w:val="left" w:pos="1134"/>
        </w:tabs>
        <w:spacing w:line="240" w:lineRule="exact"/>
        <w:rPr>
          <w:rFonts w:ascii="Arial" w:eastAsia="Times New Roman" w:hAnsi="Arial" w:cs="Arial"/>
          <w:sz w:val="20"/>
        </w:rPr>
      </w:pPr>
    </w:p>
    <w:p w:rsidR="00F3291B" w:rsidRPr="00E37DE4" w:rsidRDefault="00F3291B" w:rsidP="00F3291B">
      <w:pPr>
        <w:pStyle w:val="ListeParagraf"/>
        <w:numPr>
          <w:ilvl w:val="0"/>
          <w:numId w:val="4"/>
        </w:numPr>
        <w:tabs>
          <w:tab w:val="left" w:pos="1134"/>
        </w:tabs>
        <w:spacing w:line="240" w:lineRule="exact"/>
        <w:contextualSpacing/>
        <w:rPr>
          <w:rFonts w:ascii="Arial" w:eastAsia="Times New Roman" w:hAnsi="Arial" w:cs="Arial"/>
          <w:sz w:val="20"/>
        </w:rPr>
      </w:pPr>
      <w:r w:rsidRPr="00E37DE4">
        <w:rPr>
          <w:rFonts w:ascii="Arial" w:eastAsia="Times New Roman" w:hAnsi="Arial" w:cs="Arial"/>
          <w:sz w:val="20"/>
        </w:rPr>
        <w:t>Faaliyet yılının sona ermesinden sonra şirkette meydana gelen ve ortakların, alacaklıların ve diğer ilgili kişi ve kuruluşların haklarını etkileyebilecek nitelikteki özel önem taşıyan olaylara ilişkin açıklamalar;</w:t>
      </w:r>
    </w:p>
    <w:p w:rsidR="00F3291B" w:rsidRDefault="00F3291B" w:rsidP="00F3291B">
      <w:pPr>
        <w:pStyle w:val="ListeParagraf"/>
        <w:tabs>
          <w:tab w:val="left" w:pos="1134"/>
        </w:tabs>
        <w:spacing w:line="240" w:lineRule="exact"/>
        <w:rPr>
          <w:rFonts w:ascii="Arial" w:eastAsia="Times New Roman" w:hAnsi="Arial" w:cs="Arial"/>
          <w:sz w:val="20"/>
        </w:rPr>
      </w:pP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t>------</w:t>
      </w:r>
      <w:r>
        <w:rPr>
          <w:rFonts w:ascii="Arial" w:eastAsia="Times New Roman" w:hAnsi="Arial" w:cs="Arial"/>
          <w:sz w:val="20"/>
        </w:rPr>
        <w:tab/>
      </w:r>
    </w:p>
    <w:p w:rsidR="00F3291B" w:rsidRDefault="00F3291B" w:rsidP="00F3291B">
      <w:pPr>
        <w:pStyle w:val="ListeParagraf"/>
        <w:tabs>
          <w:tab w:val="left" w:pos="1134"/>
        </w:tabs>
        <w:spacing w:line="240" w:lineRule="exact"/>
        <w:rPr>
          <w:rFonts w:ascii="Arial" w:eastAsia="Times New Roman" w:hAnsi="Arial" w:cs="Arial"/>
          <w:sz w:val="20"/>
        </w:rPr>
      </w:pP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p>
    <w:p w:rsidR="00F3291B" w:rsidRPr="00E37DE4" w:rsidRDefault="00F3291B" w:rsidP="00F3291B">
      <w:pPr>
        <w:pStyle w:val="ListeParagraf"/>
        <w:numPr>
          <w:ilvl w:val="0"/>
          <w:numId w:val="4"/>
        </w:numPr>
        <w:tabs>
          <w:tab w:val="left" w:pos="1134"/>
        </w:tabs>
        <w:spacing w:line="240" w:lineRule="exact"/>
        <w:contextualSpacing/>
        <w:rPr>
          <w:rFonts w:ascii="Arial" w:eastAsia="Times New Roman" w:hAnsi="Arial" w:cs="Arial"/>
          <w:sz w:val="20"/>
        </w:rPr>
      </w:pPr>
      <w:r w:rsidRPr="00E37DE4">
        <w:rPr>
          <w:rFonts w:ascii="Arial" w:eastAsia="Times New Roman" w:hAnsi="Arial" w:cs="Arial"/>
          <w:sz w:val="20"/>
        </w:rPr>
        <w:t>İlave bilgiler;</w:t>
      </w:r>
    </w:p>
    <w:p w:rsidR="00F3291B" w:rsidRDefault="00F3291B" w:rsidP="00F3291B">
      <w:pPr>
        <w:pStyle w:val="ListeParagraf"/>
        <w:tabs>
          <w:tab w:val="left" w:pos="567"/>
        </w:tabs>
        <w:spacing w:after="0" w:line="240" w:lineRule="auto"/>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F3291B" w:rsidRDefault="00F3291B" w:rsidP="00F3291B">
      <w:pPr>
        <w:pStyle w:val="ListeParagraf"/>
        <w:tabs>
          <w:tab w:val="left" w:pos="567"/>
        </w:tabs>
        <w:spacing w:after="0" w:line="240" w:lineRule="auto"/>
        <w:ind w:left="567"/>
        <w:jc w:val="both"/>
        <w:rPr>
          <w:rFonts w:ascii="Arial" w:hAnsi="Arial" w:cs="Arial"/>
          <w:sz w:val="20"/>
          <w:szCs w:val="20"/>
        </w:rPr>
      </w:pPr>
    </w:p>
    <w:p w:rsidR="00F3291B" w:rsidRDefault="00F3291B" w:rsidP="00F3291B">
      <w:pPr>
        <w:pStyle w:val="ListeParagraf"/>
        <w:tabs>
          <w:tab w:val="left" w:pos="567"/>
        </w:tabs>
        <w:spacing w:after="0" w:line="240" w:lineRule="auto"/>
        <w:ind w:left="567"/>
        <w:jc w:val="both"/>
        <w:rPr>
          <w:rFonts w:ascii="Arial" w:hAnsi="Arial" w:cs="Arial"/>
          <w:sz w:val="20"/>
          <w:szCs w:val="20"/>
        </w:rPr>
      </w:pPr>
    </w:p>
    <w:p w:rsidR="00F3291B" w:rsidRPr="00E37DE4" w:rsidRDefault="00F3291B" w:rsidP="00F3291B">
      <w:pPr>
        <w:pStyle w:val="ListeParagraf"/>
        <w:tabs>
          <w:tab w:val="left" w:pos="567"/>
        </w:tabs>
        <w:spacing w:after="0" w:line="240" w:lineRule="auto"/>
        <w:ind w:left="567"/>
        <w:jc w:val="both"/>
        <w:rPr>
          <w:rFonts w:ascii="Arial" w:hAnsi="Arial" w:cs="Arial"/>
          <w:sz w:val="20"/>
          <w:szCs w:val="20"/>
        </w:rPr>
      </w:pPr>
      <w:r w:rsidRPr="00E37DE4">
        <w:rPr>
          <w:rFonts w:ascii="Arial" w:hAnsi="Arial" w:cs="Arial"/>
          <w:sz w:val="20"/>
          <w:szCs w:val="20"/>
        </w:rPr>
        <w:t xml:space="preserve">Bu rapor; Gümrük ve Ticaret Bakanlığı tarafından 28.08.2012 tarih ve 28395 sayılı Resmi Gazetede </w:t>
      </w:r>
      <w:r w:rsidRPr="00E37DE4">
        <w:rPr>
          <w:rFonts w:ascii="Arial" w:eastAsia="ヒラギノ明朝 Pro W3" w:hAnsi="Arial" w:cs="Arial"/>
          <w:sz w:val="20"/>
          <w:szCs w:val="20"/>
        </w:rPr>
        <w:t>yayımlanan</w:t>
      </w:r>
      <w:r w:rsidRPr="00E37DE4">
        <w:rPr>
          <w:rFonts w:ascii="Arial" w:hAnsi="Arial" w:cs="Arial"/>
          <w:sz w:val="20"/>
          <w:szCs w:val="20"/>
        </w:rPr>
        <w:t xml:space="preserve"> “Şirketlerin Yıllık Faaliyet Raporunun Asgari İçeriğinin Belirlenmesi Hakkında Yönetmelik” hükümlerine uygun olarak hazırlanmış olup aşağıda isimleri yazılı şirketin yönetim kurulu üyeleri tarafından imzalanarak onaylanmıştır.</w:t>
      </w:r>
    </w:p>
    <w:p w:rsidR="00F3291B" w:rsidRPr="00E37DE4" w:rsidRDefault="00F3291B" w:rsidP="00F3291B">
      <w:pPr>
        <w:pStyle w:val="NormalWeb"/>
        <w:ind w:left="786"/>
        <w:jc w:val="both"/>
        <w:rPr>
          <w:rFonts w:ascii="Arial" w:hAnsi="Arial" w:cs="Arial"/>
          <w:sz w:val="20"/>
          <w:szCs w:val="20"/>
        </w:rPr>
      </w:pPr>
    </w:p>
    <w:p w:rsidR="00F3291B" w:rsidRPr="00E37DE4"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rPr>
      </w:pPr>
      <w:r w:rsidRPr="00E37DE4">
        <w:rPr>
          <w:rFonts w:ascii="Arial" w:eastAsia="Times New Roman" w:hAnsi="Arial" w:cs="Arial"/>
          <w:iCs/>
        </w:rPr>
        <w:tab/>
        <w:t>MÜDÜRLER KURULU BŞK.</w:t>
      </w:r>
      <w:r>
        <w:rPr>
          <w:rFonts w:ascii="Arial" w:eastAsia="Times New Roman" w:hAnsi="Arial" w:cs="Arial"/>
          <w:iCs/>
        </w:rPr>
        <w:t>/</w:t>
      </w:r>
      <w:r w:rsidRPr="00E37DE4">
        <w:rPr>
          <w:rFonts w:ascii="Arial" w:eastAsia="Times New Roman" w:hAnsi="Arial" w:cs="Arial"/>
          <w:iCs/>
        </w:rPr>
        <w:t>MÜDÜR</w:t>
      </w:r>
      <w:r>
        <w:rPr>
          <w:rFonts w:ascii="Arial" w:eastAsia="Times New Roman" w:hAnsi="Arial" w:cs="Arial"/>
          <w:iCs/>
        </w:rPr>
        <w:tab/>
      </w:r>
      <w:r>
        <w:rPr>
          <w:rFonts w:ascii="Arial" w:eastAsia="Times New Roman" w:hAnsi="Arial" w:cs="Arial"/>
          <w:iCs/>
        </w:rPr>
        <w:tab/>
      </w:r>
      <w:r>
        <w:rPr>
          <w:rFonts w:ascii="Arial" w:eastAsia="Times New Roman" w:hAnsi="Arial" w:cs="Arial"/>
          <w:iCs/>
        </w:rPr>
        <w:tab/>
        <w:t>MÜDÜR</w:t>
      </w:r>
      <w:r>
        <w:rPr>
          <w:rFonts w:ascii="Arial" w:eastAsia="Times New Roman" w:hAnsi="Arial" w:cs="Arial"/>
          <w:iCs/>
        </w:rPr>
        <w:tab/>
      </w:r>
      <w:r>
        <w:rPr>
          <w:rFonts w:ascii="Arial" w:eastAsia="Times New Roman" w:hAnsi="Arial" w:cs="Arial"/>
          <w:iCs/>
        </w:rPr>
        <w:tab/>
      </w:r>
      <w:r>
        <w:rPr>
          <w:rFonts w:ascii="Arial" w:eastAsia="Times New Roman" w:hAnsi="Arial" w:cs="Arial"/>
          <w:iCs/>
        </w:rPr>
        <w:tab/>
        <w:t>MÜDÜR</w:t>
      </w:r>
    </w:p>
    <w:p w:rsidR="00F3291B"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rPr>
      </w:pPr>
      <w:r>
        <w:rPr>
          <w:rFonts w:ascii="Arial" w:eastAsia="Times New Roman" w:hAnsi="Arial" w:cs="Arial"/>
          <w:iCs/>
        </w:rPr>
        <w:tab/>
      </w:r>
    </w:p>
    <w:p w:rsidR="00F3291B" w:rsidRDefault="00F3291B" w:rsidP="00F3291B">
      <w:pPr>
        <w:tabs>
          <w:tab w:val="left" w:pos="567"/>
          <w:tab w:val="left" w:pos="1134"/>
          <w:tab w:val="left" w:pos="3969"/>
          <w:tab w:val="left" w:pos="4253"/>
          <w:tab w:val="left" w:pos="4536"/>
        </w:tabs>
        <w:spacing w:after="0" w:line="240" w:lineRule="auto"/>
        <w:jc w:val="both"/>
        <w:rPr>
          <w:rFonts w:ascii="Arial" w:eastAsia="Times New Roman" w:hAnsi="Arial" w:cs="Arial"/>
          <w:iCs/>
        </w:rPr>
      </w:pPr>
      <w:r>
        <w:rPr>
          <w:rFonts w:ascii="Arial" w:eastAsia="Times New Roman" w:hAnsi="Arial" w:cs="Arial"/>
          <w:iCs/>
        </w:rPr>
        <w:tab/>
        <w:t>Abdülkerim ÜNVER</w:t>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t>Halit ÜNVER</w:t>
      </w:r>
      <w:r>
        <w:rPr>
          <w:rFonts w:ascii="Arial" w:eastAsia="Times New Roman" w:hAnsi="Arial" w:cs="Arial"/>
          <w:iCs/>
        </w:rPr>
        <w:tab/>
      </w:r>
      <w:r>
        <w:rPr>
          <w:rFonts w:ascii="Arial" w:eastAsia="Times New Roman" w:hAnsi="Arial" w:cs="Arial"/>
          <w:iCs/>
        </w:rPr>
        <w:tab/>
      </w:r>
      <w:r>
        <w:rPr>
          <w:rFonts w:ascii="Arial" w:eastAsia="Times New Roman" w:hAnsi="Arial" w:cs="Arial"/>
          <w:iCs/>
        </w:rPr>
        <w:tab/>
        <w:t>Mustafa ÜNVER</w:t>
      </w:r>
    </w:p>
    <w:p w:rsidR="00FF3B8C" w:rsidRDefault="00FF3B8C"/>
    <w:sectPr w:rsidR="00FF3B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MT">
    <w:altName w:val="Arial"/>
    <w:panose1 w:val="00000000000000000000"/>
    <w:charset w:val="B2"/>
    <w:family w:val="swiss"/>
    <w:notTrueType/>
    <w:pitch w:val="default"/>
    <w:sig w:usb0="00002001" w:usb1="00000000" w:usb2="00000000" w:usb3="00000000" w:csb0="00000040"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933530"/>
    <w:multiLevelType w:val="hybridMultilevel"/>
    <w:tmpl w:val="D2FCB9D4"/>
    <w:lvl w:ilvl="0" w:tplc="117656A8">
      <w:start w:val="1"/>
      <w:numFmt w:val="decimal"/>
      <w:lvlText w:val="%1-"/>
      <w:lvlJc w:val="left"/>
      <w:pPr>
        <w:ind w:left="720" w:hanging="360"/>
      </w:pPr>
      <w:rPr>
        <w:rFonts w:ascii="Calibri" w:hAnsi="Calibri"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015F2A"/>
    <w:multiLevelType w:val="hybridMultilevel"/>
    <w:tmpl w:val="CD722E48"/>
    <w:lvl w:ilvl="0" w:tplc="AE7697AA">
      <w:start w:val="2"/>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291B"/>
    <w:rsid w:val="00F3291B"/>
    <w:rsid w:val="00FF3B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291B"/>
    <w:pPr>
      <w:ind w:left="708"/>
    </w:pPr>
    <w:rPr>
      <w:rFonts w:ascii="Calibri" w:eastAsia="Calibri" w:hAnsi="Calibri" w:cs="Times New Roman"/>
      <w:lang w:eastAsia="en-US"/>
    </w:rPr>
  </w:style>
  <w:style w:type="paragraph" w:styleId="NormalWeb">
    <w:name w:val="Normal (Web)"/>
    <w:basedOn w:val="Normal"/>
    <w:uiPriority w:val="99"/>
    <w:rsid w:val="00F32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32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normalyaz">
    <w:name w:val="3-normalyaz"/>
    <w:basedOn w:val="Default"/>
    <w:next w:val="Default"/>
    <w:rsid w:val="00F3291B"/>
    <w:rPr>
      <w:rFonts w:ascii="Arial" w:hAnsi="Arial" w:cs="Arial"/>
      <w:color w:val="auto"/>
    </w:rPr>
  </w:style>
  <w:style w:type="paragraph" w:customStyle="1" w:styleId="3-NormalYaz0">
    <w:name w:val="3-Normal Yazı"/>
    <w:basedOn w:val="Default"/>
    <w:next w:val="Default"/>
    <w:rsid w:val="00F3291B"/>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ozhan</dc:creator>
  <cp:keywords/>
  <dc:description/>
  <cp:lastModifiedBy>ozhan</cp:lastModifiedBy>
  <cp:revision>2</cp:revision>
  <dcterms:created xsi:type="dcterms:W3CDTF">2015-09-03T07:01:00Z</dcterms:created>
  <dcterms:modified xsi:type="dcterms:W3CDTF">2015-09-03T07:02:00Z</dcterms:modified>
</cp:coreProperties>
</file>